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4224F64F" w:rsidR="00B578E4" w:rsidRPr="00254F44" w:rsidRDefault="00EC2FE7" w:rsidP="00B578E4">
      <w:pPr>
        <w:pStyle w:val="Kop1"/>
      </w:pPr>
      <w:r w:rsidRPr="00EC2FE7">
        <w:t>SPOREN VAN DE TWEEDE WERELDOORLOG IN MARKELO</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619B75B0" w14:textId="1F09FC42" w:rsidR="00EC2FE7" w:rsidRDefault="00145A88" w:rsidP="00EC2FE7">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EC2FE7" w:rsidRPr="00EC2FE7">
        <w:rPr>
          <w:rFonts w:ascii="Arial" w:hAnsi="Arial" w:cs="Arial"/>
          <w:sz w:val="16"/>
          <w:szCs w:val="16"/>
        </w:rPr>
        <w:t xml:space="preserve">Benny Schreurs, </w:t>
      </w:r>
      <w:hyperlink r:id="rId8" w:history="1">
        <w:r w:rsidR="00EC2FE7" w:rsidRPr="00EC2FE7">
          <w:rPr>
            <w:rStyle w:val="Hyperlink"/>
            <w:rFonts w:ascii="Arial" w:hAnsi="Arial" w:cs="Arial"/>
            <w:color w:val="auto"/>
            <w:sz w:val="16"/>
            <w:szCs w:val="16"/>
          </w:rPr>
          <w:t>bennyschreurs@planet.nl</w:t>
        </w:r>
      </w:hyperlink>
      <w:r w:rsidR="00EC2FE7" w:rsidRPr="00EC2FE7">
        <w:rPr>
          <w:rFonts w:ascii="Arial" w:hAnsi="Arial" w:cs="Arial"/>
          <w:sz w:val="16"/>
          <w:szCs w:val="16"/>
        </w:rPr>
        <w:t xml:space="preserve"> , </w:t>
      </w:r>
      <w:r w:rsidR="00EC2FE7">
        <w:rPr>
          <w:rFonts w:ascii="Arial" w:hAnsi="Arial" w:cs="Arial"/>
          <w:sz w:val="16"/>
          <w:szCs w:val="16"/>
        </w:rPr>
        <w:t>tel. 06-510631</w:t>
      </w:r>
      <w:r w:rsidR="00EC2FE7" w:rsidRPr="00EC2FE7">
        <w:rPr>
          <w:rFonts w:ascii="Arial" w:hAnsi="Arial" w:cs="Arial"/>
          <w:sz w:val="16"/>
          <w:szCs w:val="16"/>
        </w:rPr>
        <w:t>76</w:t>
      </w:r>
      <w:r w:rsidR="00EC2FE7">
        <w:rPr>
          <w:rFonts w:ascii="Arial" w:hAnsi="Arial" w:cs="Arial"/>
          <w:sz w:val="16"/>
          <w:szCs w:val="16"/>
        </w:rPr>
        <w:t xml:space="preserve"> </w:t>
      </w:r>
      <w:r w:rsidR="00EC2FE7" w:rsidRPr="00EC2FE7">
        <w:rPr>
          <w:rFonts w:ascii="Arial" w:hAnsi="Arial" w:cs="Arial"/>
          <w:sz w:val="16"/>
          <w:szCs w:val="16"/>
        </w:rPr>
        <w:t xml:space="preserve">Herman </w:t>
      </w:r>
      <w:proofErr w:type="spellStart"/>
      <w:r w:rsidR="00EC2FE7" w:rsidRPr="00EC2FE7">
        <w:rPr>
          <w:rFonts w:ascii="Arial" w:hAnsi="Arial" w:cs="Arial"/>
          <w:sz w:val="16"/>
          <w:szCs w:val="16"/>
        </w:rPr>
        <w:t>Sligman</w:t>
      </w:r>
      <w:proofErr w:type="spellEnd"/>
      <w:r w:rsidR="00EC2FE7" w:rsidRPr="00EC2FE7">
        <w:rPr>
          <w:rFonts w:ascii="Arial" w:hAnsi="Arial" w:cs="Arial"/>
          <w:sz w:val="16"/>
          <w:szCs w:val="16"/>
        </w:rPr>
        <w:t xml:space="preserve">, </w:t>
      </w:r>
      <w:hyperlink r:id="rId9" w:history="1">
        <w:r w:rsidR="00EC2FE7" w:rsidRPr="00EC2FE7">
          <w:rPr>
            <w:rStyle w:val="Hyperlink"/>
            <w:rFonts w:ascii="Arial" w:hAnsi="Arial" w:cs="Arial"/>
            <w:color w:val="auto"/>
            <w:sz w:val="16"/>
            <w:szCs w:val="16"/>
          </w:rPr>
          <w:t>hermansligman@gmail.com</w:t>
        </w:r>
      </w:hyperlink>
      <w:r w:rsidR="00EC2FE7" w:rsidRPr="00EC2FE7">
        <w:rPr>
          <w:rFonts w:ascii="Arial" w:hAnsi="Arial" w:cs="Arial"/>
          <w:sz w:val="16"/>
          <w:szCs w:val="16"/>
        </w:rPr>
        <w:t xml:space="preserve"> </w:t>
      </w:r>
      <w:r w:rsidR="00EC2FE7">
        <w:rPr>
          <w:rFonts w:ascii="Arial" w:hAnsi="Arial" w:cs="Arial"/>
          <w:sz w:val="16"/>
          <w:szCs w:val="16"/>
        </w:rPr>
        <w:t>, tel. 06-53 7244</w:t>
      </w:r>
      <w:r w:rsidR="00EC2FE7" w:rsidRPr="00EC2FE7">
        <w:rPr>
          <w:rFonts w:ascii="Arial" w:hAnsi="Arial" w:cs="Arial"/>
          <w:sz w:val="16"/>
          <w:szCs w:val="16"/>
        </w:rPr>
        <w:t>56</w:t>
      </w:r>
      <w:r w:rsidR="00EC2FE7">
        <w:rPr>
          <w:rFonts w:ascii="Arial" w:hAnsi="Arial" w:cs="Arial"/>
          <w:sz w:val="16"/>
          <w:szCs w:val="16"/>
        </w:rPr>
        <w:t xml:space="preserve"> </w:t>
      </w:r>
      <w:r w:rsidR="00EC2FE7" w:rsidRPr="00EC2FE7">
        <w:rPr>
          <w:rFonts w:ascii="Arial" w:hAnsi="Arial" w:cs="Arial"/>
          <w:sz w:val="16"/>
          <w:szCs w:val="16"/>
        </w:rPr>
        <w:t xml:space="preserve">Erik Nijenhuis, </w:t>
      </w:r>
      <w:hyperlink r:id="rId10" w:history="1">
        <w:r w:rsidR="00EC2FE7" w:rsidRPr="00EC2FE7">
          <w:rPr>
            <w:rStyle w:val="Hyperlink"/>
            <w:rFonts w:ascii="Arial" w:hAnsi="Arial" w:cs="Arial"/>
            <w:color w:val="auto"/>
            <w:sz w:val="16"/>
            <w:szCs w:val="16"/>
          </w:rPr>
          <w:t>esjan1961@gmail.com</w:t>
        </w:r>
      </w:hyperlink>
      <w:r w:rsidR="00EC2FE7">
        <w:rPr>
          <w:rFonts w:ascii="Arial" w:hAnsi="Arial" w:cs="Arial"/>
          <w:sz w:val="16"/>
          <w:szCs w:val="16"/>
        </w:rPr>
        <w:t xml:space="preserve"> , tel. 06-103169</w:t>
      </w:r>
      <w:r w:rsidR="00EC2FE7" w:rsidRPr="00EC2FE7">
        <w:rPr>
          <w:rFonts w:ascii="Arial" w:hAnsi="Arial" w:cs="Arial"/>
          <w:sz w:val="16"/>
          <w:szCs w:val="16"/>
        </w:rPr>
        <w:t>47</w:t>
      </w:r>
    </w:p>
    <w:p w14:paraId="5D1F355C" w14:textId="74FF8873" w:rsidR="00EC2FE7" w:rsidRPr="00EC2FE7" w:rsidRDefault="00EC2FE7" w:rsidP="00EC2FE7">
      <w:pPr>
        <w:shd w:val="clear" w:color="auto" w:fill="E7F78F"/>
        <w:spacing w:after="0" w:line="240" w:lineRule="auto"/>
        <w:ind w:left="1416" w:hanging="1416"/>
        <w:textAlignment w:val="baseline"/>
        <w:rPr>
          <w:rFonts w:ascii="Arial" w:hAnsi="Arial" w:cs="Arial"/>
          <w:sz w:val="16"/>
          <w:szCs w:val="16"/>
        </w:rPr>
      </w:pPr>
      <w:r>
        <w:rPr>
          <w:rFonts w:ascii="Arial" w:hAnsi="Arial" w:cs="Arial"/>
          <w:b/>
          <w:color w:val="E32D91" w:themeColor="accent1"/>
          <w:sz w:val="16"/>
          <w:szCs w:val="16"/>
        </w:rPr>
        <w:tab/>
      </w:r>
      <w:r w:rsidRPr="00EC2FE7">
        <w:rPr>
          <w:rFonts w:ascii="Arial" w:hAnsi="Arial" w:cs="Arial"/>
          <w:sz w:val="16"/>
          <w:szCs w:val="16"/>
        </w:rPr>
        <w:t>Per</w:t>
      </w:r>
      <w:r w:rsidRPr="00EC2FE7">
        <w:rPr>
          <w:rFonts w:ascii="Arial" w:hAnsi="Arial" w:cs="Arial"/>
          <w:sz w:val="16"/>
          <w:szCs w:val="16"/>
        </w:rPr>
        <w:t xml:space="preserve">iode voor locatiebezoek </w:t>
      </w:r>
      <w:r w:rsidRPr="00EC2FE7">
        <w:rPr>
          <w:rFonts w:ascii="Arial" w:hAnsi="Arial" w:cs="Arial"/>
          <w:sz w:val="16"/>
          <w:szCs w:val="16"/>
        </w:rPr>
        <w:t>oktober tot en met april; dag en tijdstip in overleg. Voorkeur</w:t>
      </w:r>
      <w:r>
        <w:rPr>
          <w:rFonts w:ascii="Arial" w:hAnsi="Arial" w:cs="Arial"/>
          <w:sz w:val="16"/>
          <w:szCs w:val="16"/>
        </w:rPr>
        <w:t xml:space="preserve"> </w:t>
      </w:r>
      <w:r w:rsidRPr="00EC2FE7">
        <w:rPr>
          <w:rFonts w:ascii="Arial" w:hAnsi="Arial" w:cs="Arial"/>
          <w:sz w:val="16"/>
          <w:szCs w:val="16"/>
        </w:rPr>
        <w:t>feb/m</w:t>
      </w:r>
      <w:r w:rsidRPr="00EC2FE7">
        <w:rPr>
          <w:rFonts w:ascii="Arial" w:hAnsi="Arial" w:cs="Arial"/>
          <w:sz w:val="16"/>
          <w:szCs w:val="16"/>
        </w:rPr>
        <w:t>rt</w:t>
      </w:r>
    </w:p>
    <w:p w14:paraId="29B9C1DA" w14:textId="69989137" w:rsidR="009321B9" w:rsidRPr="00EC2FE7" w:rsidRDefault="00145A88" w:rsidP="00EC2FE7">
      <w:pPr>
        <w:shd w:val="clear" w:color="auto" w:fill="E7F78F"/>
        <w:spacing w:after="0" w:line="240" w:lineRule="auto"/>
        <w:ind w:left="1416" w:hanging="1416"/>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EC2FE7" w:rsidRPr="00EC2FE7">
        <w:rPr>
          <w:rFonts w:ascii="Arial" w:eastAsia="Times New Roman" w:hAnsi="Arial" w:cs="Arial"/>
          <w:sz w:val="16"/>
          <w:szCs w:val="16"/>
          <w:bdr w:val="none" w:sz="0" w:space="0" w:color="auto" w:frame="1"/>
          <w:lang w:eastAsia="nl-NL"/>
        </w:rPr>
        <w:t xml:space="preserve">voor start van de fiets/wandeltocht: </w:t>
      </w:r>
      <w:r w:rsidR="00EC2FE7" w:rsidRPr="00EC2FE7">
        <w:rPr>
          <w:rFonts w:ascii="Arial" w:eastAsia="Times New Roman" w:hAnsi="Arial" w:cs="Arial"/>
          <w:sz w:val="16"/>
          <w:szCs w:val="16"/>
          <w:lang w:eastAsia="nl-NL"/>
        </w:rPr>
        <w:t>Het Beaufortplein bij het Gemeentelijk Oorlogsmonument.</w:t>
      </w:r>
    </w:p>
    <w:p w14:paraId="564E8868" w14:textId="3F0AF974" w:rsidR="009321B9" w:rsidRPr="009D51BA" w:rsidRDefault="003A172B" w:rsidP="009D51BA">
      <w:pPr>
        <w:shd w:val="clear" w:color="auto" w:fill="E7F78F"/>
        <w:spacing w:after="0" w:line="240" w:lineRule="auto"/>
        <w:textAlignment w:val="baseline"/>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11" w:history="1">
        <w:r w:rsidR="009D51BA" w:rsidRPr="009D51BA">
          <w:rPr>
            <w:rStyle w:val="Hyperlink"/>
            <w:rFonts w:ascii="Arial" w:hAnsi="Arial" w:cs="Arial"/>
            <w:color w:val="auto"/>
            <w:sz w:val="16"/>
            <w:szCs w:val="16"/>
          </w:rPr>
          <w:t>www.rondommarkelo.nl</w:t>
        </w:r>
      </w:hyperlink>
      <w:r w:rsidR="009D51BA" w:rsidRPr="009D51BA">
        <w:rPr>
          <w:rFonts w:ascii="Arial" w:hAnsi="Arial" w:cs="Arial"/>
          <w:sz w:val="16"/>
          <w:szCs w:val="16"/>
        </w:rPr>
        <w:t xml:space="preserve">  en </w:t>
      </w:r>
      <w:hyperlink r:id="rId12" w:history="1">
        <w:r w:rsidR="009D51BA" w:rsidRPr="009D51BA">
          <w:rPr>
            <w:rStyle w:val="Hyperlink"/>
            <w:rFonts w:ascii="Arial" w:hAnsi="Arial" w:cs="Arial"/>
            <w:color w:val="auto"/>
            <w:sz w:val="16"/>
            <w:szCs w:val="16"/>
          </w:rPr>
          <w:t>www.memorialmarkelo.nl</w:t>
        </w:r>
      </w:hyperlink>
      <w:r w:rsidR="009D51BA" w:rsidRPr="009D51BA">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00914E38" w14:textId="77777777" w:rsidR="00CC2489" w:rsidRDefault="00CC2489" w:rsidP="00043F51">
      <w:pPr>
        <w:spacing w:after="0" w:line="360" w:lineRule="auto"/>
        <w:rPr>
          <w:rFonts w:ascii="Arial" w:hAnsi="Arial" w:cs="Arial"/>
          <w:sz w:val="16"/>
          <w:szCs w:val="16"/>
        </w:rPr>
      </w:pPr>
      <w:r w:rsidRPr="00CC2489">
        <w:rPr>
          <w:rFonts w:ascii="Arial" w:hAnsi="Arial" w:cs="Arial"/>
          <w:sz w:val="16"/>
          <w:szCs w:val="16"/>
        </w:rPr>
        <w:t>In dit project verdiepen leerlingen zich in de geschiedenis van de Martinuskerk in Markelo. Ze leren dat verhalen een diepere boodschap kunnen hebben en hoe gewone voorwerpen in een kerk een extra betekenis kunnen hebben. Ook ontwerpen ze een eigen glas-in-loodraam bij een verhaal dat een diepere betekenis voor hen heeft</w:t>
      </w:r>
    </w:p>
    <w:p w14:paraId="62BA45F1" w14:textId="37E111B7" w:rsidR="002E5867" w:rsidRPr="002E5867" w:rsidRDefault="00CC2489" w:rsidP="00043F51">
      <w:pPr>
        <w:spacing w:after="0" w:line="360" w:lineRule="auto"/>
        <w:rPr>
          <w:rFonts w:ascii="Arial" w:hAnsi="Arial" w:cs="Arial"/>
          <w:sz w:val="16"/>
          <w:szCs w:val="16"/>
        </w:rPr>
      </w:pPr>
      <w:r>
        <w:rPr>
          <w:rFonts w:ascii="Arial" w:hAnsi="Arial" w:cs="Arial"/>
          <w:sz w:val="16"/>
          <w:szCs w:val="16"/>
        </w:rPr>
        <w:t>De leerlingen</w:t>
      </w:r>
    </w:p>
    <w:p w14:paraId="651A60FB" w14:textId="4D9DF1AE" w:rsidR="00EC2FE7" w:rsidRPr="00EC2FE7" w:rsidRDefault="00EC2FE7" w:rsidP="00D4539F">
      <w:pPr>
        <w:pStyle w:val="Lijstalinea"/>
        <w:numPr>
          <w:ilvl w:val="0"/>
          <w:numId w:val="7"/>
        </w:numPr>
        <w:spacing w:after="0"/>
        <w:rPr>
          <w:rFonts w:ascii="Arial" w:hAnsi="Arial" w:cs="Arial"/>
          <w:sz w:val="16"/>
          <w:szCs w:val="16"/>
        </w:rPr>
      </w:pPr>
      <w:r w:rsidRPr="00EC2FE7">
        <w:rPr>
          <w:rFonts w:ascii="Arial" w:hAnsi="Arial" w:cs="Arial"/>
          <w:sz w:val="16"/>
          <w:szCs w:val="16"/>
        </w:rPr>
        <w:t>leren ontdekken, dat de geschiedenis zich niet alleen in de leerboeken afspeelt op plaatsen ver van</w:t>
      </w:r>
      <w:r w:rsidRPr="00EC2FE7">
        <w:rPr>
          <w:rFonts w:ascii="Arial" w:hAnsi="Arial" w:cs="Arial"/>
          <w:sz w:val="16"/>
          <w:szCs w:val="16"/>
        </w:rPr>
        <w:t xml:space="preserve"> </w:t>
      </w:r>
      <w:r w:rsidRPr="00EC2FE7">
        <w:rPr>
          <w:rFonts w:ascii="Arial" w:hAnsi="Arial" w:cs="Arial"/>
          <w:sz w:val="16"/>
          <w:szCs w:val="16"/>
        </w:rPr>
        <w:t xml:space="preserve"> huis, maar dat het verleden ook tastbaar en herkenbaar in de eigen omgeving te vinden is.</w:t>
      </w:r>
    </w:p>
    <w:p w14:paraId="6D252DB5" w14:textId="30C1F117" w:rsidR="00CC2489" w:rsidRPr="00EC2FE7" w:rsidRDefault="00EC2FE7" w:rsidP="008E1D6C">
      <w:pPr>
        <w:pStyle w:val="Lijstalinea"/>
        <w:numPr>
          <w:ilvl w:val="0"/>
          <w:numId w:val="7"/>
        </w:numPr>
        <w:spacing w:after="0"/>
        <w:rPr>
          <w:rFonts w:ascii="Arial" w:hAnsi="Arial" w:cs="Arial"/>
          <w:sz w:val="16"/>
          <w:szCs w:val="16"/>
        </w:rPr>
      </w:pPr>
      <w:r w:rsidRPr="00EC2FE7">
        <w:rPr>
          <w:rFonts w:ascii="Arial" w:hAnsi="Arial" w:cs="Arial"/>
          <w:sz w:val="16"/>
          <w:szCs w:val="16"/>
        </w:rPr>
        <w:t>leren, dat in de oorlog de mensen zich niet vrij konden bewegen en dat onze vrijheid heel veel</w:t>
      </w:r>
      <w:r w:rsidRPr="00EC2FE7">
        <w:rPr>
          <w:rFonts w:ascii="Arial" w:hAnsi="Arial" w:cs="Arial"/>
          <w:sz w:val="16"/>
          <w:szCs w:val="16"/>
        </w:rPr>
        <w:t xml:space="preserve"> </w:t>
      </w:r>
      <w:r w:rsidRPr="00EC2FE7">
        <w:rPr>
          <w:rFonts w:ascii="Arial" w:hAnsi="Arial" w:cs="Arial"/>
          <w:sz w:val="16"/>
          <w:szCs w:val="16"/>
        </w:rPr>
        <w:t xml:space="preserve"> leed en slachtoffers gekost heeft.</w:t>
      </w:r>
    </w:p>
    <w:p w14:paraId="4E91FCE0" w14:textId="54AB54F2" w:rsidR="00EC2FE7" w:rsidRPr="00EC2FE7" w:rsidRDefault="00EC2FE7" w:rsidP="00BB4253">
      <w:pPr>
        <w:pStyle w:val="Lijstalinea"/>
        <w:numPr>
          <w:ilvl w:val="0"/>
          <w:numId w:val="7"/>
        </w:numPr>
        <w:spacing w:after="0"/>
        <w:rPr>
          <w:rFonts w:ascii="Arial" w:hAnsi="Arial" w:cs="Arial"/>
          <w:sz w:val="16"/>
          <w:szCs w:val="16"/>
        </w:rPr>
      </w:pPr>
      <w:r w:rsidRPr="00EC2FE7">
        <w:rPr>
          <w:rFonts w:ascii="Arial" w:hAnsi="Arial" w:cs="Arial"/>
          <w:sz w:val="16"/>
          <w:szCs w:val="16"/>
        </w:rPr>
        <w:t>kunnen het verhaal bij het erfgoed plaatsen in de tijd en kunnen relateren wat voor impact de oorlog</w:t>
      </w:r>
      <w:r w:rsidRPr="00EC2FE7">
        <w:rPr>
          <w:rFonts w:ascii="Arial" w:hAnsi="Arial" w:cs="Arial"/>
          <w:sz w:val="16"/>
          <w:szCs w:val="16"/>
        </w:rPr>
        <w:t xml:space="preserve"> </w:t>
      </w:r>
      <w:r w:rsidRPr="00EC2FE7">
        <w:rPr>
          <w:rFonts w:ascii="Arial" w:hAnsi="Arial" w:cs="Arial"/>
          <w:sz w:val="16"/>
          <w:szCs w:val="16"/>
        </w:rPr>
        <w:t>heeft gehad</w:t>
      </w:r>
    </w:p>
    <w:p w14:paraId="4C57A99F" w14:textId="77777777" w:rsidR="00EC2FE7" w:rsidRPr="00EC2FE7" w:rsidRDefault="00EC2FE7" w:rsidP="00EC2FE7">
      <w:pPr>
        <w:spacing w:after="0"/>
        <w:rPr>
          <w:rFonts w:ascii="Arial" w:hAnsi="Arial" w:cs="Arial"/>
          <w:sz w:val="16"/>
          <w:szCs w:val="16"/>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425E6229" w:rsidR="00043F51" w:rsidRPr="00EC2FE7" w:rsidRDefault="00043F51" w:rsidP="008A7385">
      <w:pPr>
        <w:pStyle w:val="Lijstalinea"/>
        <w:numPr>
          <w:ilvl w:val="0"/>
          <w:numId w:val="4"/>
        </w:numPr>
        <w:spacing w:after="0" w:line="360" w:lineRule="auto"/>
        <w:rPr>
          <w:rFonts w:ascii="Arial" w:hAnsi="Arial" w:cs="Arial"/>
          <w:sz w:val="20"/>
          <w:szCs w:val="20"/>
        </w:rPr>
      </w:pPr>
      <w:r w:rsidRPr="00EC2FE7">
        <w:rPr>
          <w:rFonts w:ascii="Arial" w:hAnsi="Arial" w:cs="Arial"/>
          <w:sz w:val="20"/>
          <w:szCs w:val="20"/>
        </w:rPr>
        <w:t xml:space="preserve">Activeer voorkennis – </w:t>
      </w:r>
      <w:r w:rsidR="00EC2FE7" w:rsidRPr="00EC2FE7">
        <w:rPr>
          <w:rFonts w:ascii="Arial" w:hAnsi="Arial" w:cs="Arial"/>
          <w:sz w:val="20"/>
          <w:szCs w:val="20"/>
        </w:rPr>
        <w:t>Start met een gesprek over oorlog in het algemeen en zoom vervolgens in op de Tweede</w:t>
      </w:r>
      <w:r w:rsidR="00EC2FE7" w:rsidRPr="00EC2FE7">
        <w:rPr>
          <w:rFonts w:ascii="Arial" w:hAnsi="Arial" w:cs="Arial"/>
          <w:sz w:val="20"/>
          <w:szCs w:val="20"/>
        </w:rPr>
        <w:t xml:space="preserve"> </w:t>
      </w:r>
      <w:r w:rsidR="00EC2FE7" w:rsidRPr="00EC2FE7">
        <w:rPr>
          <w:rFonts w:ascii="Arial" w:hAnsi="Arial" w:cs="Arial"/>
          <w:sz w:val="20"/>
          <w:szCs w:val="20"/>
        </w:rPr>
        <w:t>Wereldoorlog. Wat weten de leerlingen over WO2?</w:t>
      </w:r>
      <w:r w:rsidR="00EC2FE7" w:rsidRPr="00EC2FE7">
        <w:rPr>
          <w:rFonts w:ascii="Arial" w:hAnsi="Arial" w:cs="Arial"/>
          <w:sz w:val="20"/>
          <w:szCs w:val="20"/>
        </w:rPr>
        <w:t xml:space="preserve"> </w:t>
      </w:r>
      <w:r w:rsidR="00EC2FE7" w:rsidRPr="00EC2FE7">
        <w:rPr>
          <w:rFonts w:ascii="Arial" w:hAnsi="Arial" w:cs="Arial"/>
          <w:sz w:val="20"/>
          <w:szCs w:val="20"/>
        </w:rPr>
        <w:t>Welke verhalen kennen zij over WO2 in Markelo?</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31A24EF7" w14:textId="7280FA47" w:rsidR="005D0508" w:rsidRDefault="00EC2FE7" w:rsidP="00EC2FE7">
      <w:pPr>
        <w:spacing w:after="0" w:line="360" w:lineRule="auto"/>
        <w:ind w:left="708"/>
        <w:rPr>
          <w:rFonts w:ascii="Arial" w:hAnsi="Arial" w:cs="Arial"/>
          <w:sz w:val="20"/>
          <w:szCs w:val="20"/>
        </w:rPr>
      </w:pPr>
      <w:r w:rsidRPr="00EC2FE7">
        <w:rPr>
          <w:rFonts w:ascii="Arial" w:hAnsi="Arial" w:cs="Arial"/>
          <w:sz w:val="20"/>
          <w:szCs w:val="20"/>
        </w:rPr>
        <w:t>Maak afspraken over de fiets- / wandeltocht en de bezoeken aan de Sporen.</w:t>
      </w:r>
      <w:r>
        <w:rPr>
          <w:rFonts w:ascii="Arial" w:hAnsi="Arial" w:cs="Arial"/>
          <w:sz w:val="20"/>
          <w:szCs w:val="20"/>
        </w:rPr>
        <w:t xml:space="preserve"> </w:t>
      </w:r>
      <w:r w:rsidRPr="00EC2FE7">
        <w:rPr>
          <w:rFonts w:ascii="Arial" w:hAnsi="Arial" w:cs="Arial"/>
          <w:sz w:val="20"/>
          <w:szCs w:val="20"/>
        </w:rPr>
        <w:t>Denk aan de veiligheid in het verkeer en het bij elkaar blijven bij de gids.</w:t>
      </w:r>
      <w:r>
        <w:rPr>
          <w:rFonts w:ascii="Arial" w:hAnsi="Arial" w:cs="Arial"/>
          <w:sz w:val="20"/>
          <w:szCs w:val="20"/>
        </w:rPr>
        <w:t xml:space="preserve"> </w:t>
      </w:r>
      <w:r w:rsidRPr="00EC2FE7">
        <w:rPr>
          <w:rFonts w:ascii="Arial" w:hAnsi="Arial" w:cs="Arial"/>
          <w:sz w:val="20"/>
          <w:szCs w:val="20"/>
        </w:rPr>
        <w:t>Denk ook aan: Hoe toon je respect voor het erfgoed en voor wat er gebeurd is op de locaties?</w:t>
      </w:r>
    </w:p>
    <w:p w14:paraId="590E6702" w14:textId="77777777" w:rsidR="00EC2FE7" w:rsidRPr="005D0508" w:rsidRDefault="00EC2FE7" w:rsidP="00EC2FE7">
      <w:pPr>
        <w:spacing w:after="0" w:line="360" w:lineRule="auto"/>
        <w:ind w:left="708"/>
        <w:rPr>
          <w:rFonts w:ascii="Arial" w:hAnsi="Arial" w:cs="Arial"/>
          <w:sz w:val="20"/>
          <w:szCs w:val="20"/>
        </w:rPr>
      </w:pPr>
    </w:p>
    <w:p w14:paraId="0E46E47C" w14:textId="75D656DB" w:rsidR="00B578E4" w:rsidRDefault="00043F51" w:rsidP="00E8669F">
      <w:pPr>
        <w:spacing w:after="0" w:line="360" w:lineRule="auto"/>
        <w:rPr>
          <w:rStyle w:val="Nadruk"/>
          <w:b/>
        </w:rPr>
      </w:pPr>
      <w:r w:rsidRPr="00043F51">
        <w:rPr>
          <w:rStyle w:val="Nadruk"/>
          <w:b/>
        </w:rPr>
        <w:t>Het bezoek</w:t>
      </w:r>
      <w:r w:rsidR="00EC2FE7">
        <w:rPr>
          <w:rStyle w:val="Nadruk"/>
          <w:b/>
        </w:rPr>
        <w:t xml:space="preserve"> (120</w:t>
      </w:r>
      <w:r w:rsidR="005D0508">
        <w:rPr>
          <w:rStyle w:val="Nadruk"/>
          <w:b/>
        </w:rPr>
        <w:t xml:space="preserve"> </w:t>
      </w:r>
      <w:r w:rsidR="00E8669F">
        <w:rPr>
          <w:rStyle w:val="Nadruk"/>
          <w:b/>
        </w:rPr>
        <w:t>minuten)</w:t>
      </w:r>
    </w:p>
    <w:p w14:paraId="732415D8" w14:textId="7F3EA30D" w:rsidR="005D0508" w:rsidRPr="009D51BA" w:rsidRDefault="009D51BA" w:rsidP="009D51BA">
      <w:pPr>
        <w:spacing w:after="0" w:line="360" w:lineRule="auto"/>
        <w:rPr>
          <w:rFonts w:ascii="Arial" w:hAnsi="Arial" w:cs="Arial"/>
          <w:sz w:val="20"/>
          <w:szCs w:val="20"/>
        </w:rPr>
      </w:pPr>
      <w:r w:rsidRPr="009D51BA">
        <w:rPr>
          <w:rFonts w:ascii="Arial" w:hAnsi="Arial" w:cs="Arial"/>
          <w:sz w:val="20"/>
          <w:szCs w:val="20"/>
        </w:rPr>
        <w:t>Er wordt een wandel (2km) en fietstocht (5 km) gemaakt langs sporen uit de Tweede Wereldoorlog. De gids vertelt bij al deze Sporen welke relatie zij hebben met de Tweede Wereldoorlog. Verzame</w:t>
      </w:r>
      <w:r>
        <w:rPr>
          <w:rFonts w:ascii="Arial" w:hAnsi="Arial" w:cs="Arial"/>
          <w:sz w:val="20"/>
          <w:szCs w:val="20"/>
        </w:rPr>
        <w:t>len bij het Beau</w:t>
      </w:r>
      <w:r w:rsidRPr="009D51BA">
        <w:rPr>
          <w:rFonts w:ascii="Arial" w:hAnsi="Arial" w:cs="Arial"/>
          <w:sz w:val="20"/>
          <w:szCs w:val="20"/>
        </w:rPr>
        <w:t>fortplein.</w:t>
      </w:r>
    </w:p>
    <w:p w14:paraId="5BDC66D7" w14:textId="423C80B1" w:rsidR="00E8669F" w:rsidRDefault="00E8669F" w:rsidP="00E8669F">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297CE164" w14:textId="1FA58774" w:rsidR="009D51BA" w:rsidRDefault="00E8669F" w:rsidP="009D51BA">
      <w:pPr>
        <w:spacing w:after="0" w:line="360" w:lineRule="auto"/>
        <w:rPr>
          <w:rFonts w:ascii="Arial" w:hAnsi="Arial" w:cs="Arial"/>
          <w:sz w:val="20"/>
          <w:szCs w:val="20"/>
        </w:rPr>
      </w:pPr>
      <w:r w:rsidRPr="00E8669F">
        <w:rPr>
          <w:rFonts w:ascii="Arial" w:hAnsi="Arial" w:cs="Arial"/>
          <w:sz w:val="20"/>
          <w:szCs w:val="20"/>
        </w:rPr>
        <w:t xml:space="preserve">Reflectie: </w:t>
      </w:r>
      <w:r w:rsidR="009D51BA">
        <w:rPr>
          <w:rFonts w:ascii="Arial" w:hAnsi="Arial" w:cs="Arial"/>
          <w:sz w:val="20"/>
          <w:szCs w:val="20"/>
        </w:rPr>
        <w:t xml:space="preserve">Wat heb je gezien? Welke Sporen van de Tweede Wereldoorlog waren nieuwe voor je? </w:t>
      </w:r>
      <w:bookmarkStart w:id="0" w:name="_GoBack"/>
      <w:bookmarkEnd w:id="0"/>
      <w:r w:rsidR="009D51BA" w:rsidRPr="009D51BA">
        <w:rPr>
          <w:rFonts w:ascii="Arial" w:hAnsi="Arial" w:cs="Arial"/>
          <w:sz w:val="20"/>
          <w:szCs w:val="20"/>
        </w:rPr>
        <w:t xml:space="preserve">Wat was bijzonder of maakte veel indruk en waarom? </w:t>
      </w:r>
    </w:p>
    <w:p w14:paraId="122806A4" w14:textId="77777777" w:rsidR="009D51BA" w:rsidRPr="009D51BA" w:rsidRDefault="009D51BA" w:rsidP="009D51BA">
      <w:pPr>
        <w:spacing w:after="0" w:line="360" w:lineRule="auto"/>
        <w:rPr>
          <w:rFonts w:ascii="Arial" w:hAnsi="Arial" w:cs="Arial"/>
          <w:sz w:val="20"/>
          <w:szCs w:val="20"/>
        </w:rPr>
      </w:pPr>
      <w:r w:rsidRPr="009D51BA">
        <w:rPr>
          <w:rFonts w:ascii="Arial" w:hAnsi="Arial" w:cs="Arial"/>
          <w:sz w:val="20"/>
          <w:szCs w:val="20"/>
        </w:rPr>
        <w:t>Is jouw beeld / idee over de Tweede Wereldoorlog veranderd door wat je hebt gezien? Zo ja,</w:t>
      </w:r>
    </w:p>
    <w:p w14:paraId="369712E7" w14:textId="24938398" w:rsidR="009D51BA" w:rsidRDefault="009D51BA" w:rsidP="009D51BA">
      <w:pPr>
        <w:spacing w:after="0" w:line="360" w:lineRule="auto"/>
        <w:rPr>
          <w:rFonts w:ascii="Arial" w:hAnsi="Arial" w:cs="Arial"/>
          <w:sz w:val="20"/>
          <w:szCs w:val="20"/>
        </w:rPr>
      </w:pPr>
      <w:r w:rsidRPr="009D51BA">
        <w:rPr>
          <w:rFonts w:ascii="Arial" w:hAnsi="Arial" w:cs="Arial"/>
          <w:sz w:val="20"/>
          <w:szCs w:val="20"/>
        </w:rPr>
        <w:t>hoe?</w:t>
      </w:r>
    </w:p>
    <w:p w14:paraId="2621DF05" w14:textId="36DF7BA4" w:rsidR="00E8669F" w:rsidRDefault="00E8669F" w:rsidP="009D51BA">
      <w:pPr>
        <w:spacing w:after="0" w:line="360" w:lineRule="auto"/>
        <w:rPr>
          <w:rFonts w:ascii="Arial" w:hAnsi="Arial" w:cs="Arial"/>
          <w:sz w:val="20"/>
          <w:szCs w:val="20"/>
        </w:rPr>
      </w:pPr>
      <w:r w:rsidRPr="00E8669F">
        <w:rPr>
          <w:rFonts w:ascii="Arial" w:hAnsi="Arial" w:cs="Arial"/>
          <w:sz w:val="20"/>
          <w:szCs w:val="20"/>
        </w:rPr>
        <w:t xml:space="preserve">Wat </w:t>
      </w:r>
      <w:r>
        <w:rPr>
          <w:rFonts w:ascii="Arial" w:hAnsi="Arial" w:cs="Arial"/>
          <w:sz w:val="20"/>
          <w:szCs w:val="20"/>
        </w:rPr>
        <w:t>zijn de antwoorden op de vragen die vooraf waren gesteld?</w:t>
      </w:r>
    </w:p>
    <w:p w14:paraId="47ED0B65" w14:textId="696D9DC6" w:rsidR="00E8669F" w:rsidRPr="00E8669F" w:rsidRDefault="009321B9" w:rsidP="00E8669F">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13"/>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013E" w14:textId="77777777" w:rsidR="00AD2F40" w:rsidRDefault="00AD2F40" w:rsidP="00783D60">
      <w:pPr>
        <w:spacing w:after="0" w:line="240" w:lineRule="auto"/>
      </w:pPr>
      <w:r>
        <w:separator/>
      </w:r>
    </w:p>
  </w:endnote>
  <w:endnote w:type="continuationSeparator" w:id="0">
    <w:p w14:paraId="593A53BD" w14:textId="77777777" w:rsidR="00AD2F40" w:rsidRDefault="00AD2F40"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AD73" w14:textId="77777777" w:rsidR="00AD2F40" w:rsidRDefault="00AD2F40" w:rsidP="00783D60">
      <w:pPr>
        <w:spacing w:after="0" w:line="240" w:lineRule="auto"/>
      </w:pPr>
      <w:r>
        <w:separator/>
      </w:r>
    </w:p>
  </w:footnote>
  <w:footnote w:type="continuationSeparator" w:id="0">
    <w:p w14:paraId="7C771744" w14:textId="77777777" w:rsidR="00AD2F40" w:rsidRDefault="00AD2F40"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2D72314E"/>
    <w:multiLevelType w:val="hybridMultilevel"/>
    <w:tmpl w:val="3694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43E43BC"/>
    <w:multiLevelType w:val="hybridMultilevel"/>
    <w:tmpl w:val="F072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E5867"/>
    <w:rsid w:val="003704D7"/>
    <w:rsid w:val="00395748"/>
    <w:rsid w:val="003A172B"/>
    <w:rsid w:val="004620D5"/>
    <w:rsid w:val="004A0466"/>
    <w:rsid w:val="004F54F9"/>
    <w:rsid w:val="005A44F3"/>
    <w:rsid w:val="005B0B39"/>
    <w:rsid w:val="005D0508"/>
    <w:rsid w:val="00772102"/>
    <w:rsid w:val="00773967"/>
    <w:rsid w:val="00783D60"/>
    <w:rsid w:val="007F2C9D"/>
    <w:rsid w:val="00832F4D"/>
    <w:rsid w:val="009321B9"/>
    <w:rsid w:val="009D51BA"/>
    <w:rsid w:val="00A01C2F"/>
    <w:rsid w:val="00A45BD6"/>
    <w:rsid w:val="00AA15B6"/>
    <w:rsid w:val="00AD2F40"/>
    <w:rsid w:val="00B16E7A"/>
    <w:rsid w:val="00B203A6"/>
    <w:rsid w:val="00B24A32"/>
    <w:rsid w:val="00B578E4"/>
    <w:rsid w:val="00BC7485"/>
    <w:rsid w:val="00C06188"/>
    <w:rsid w:val="00C52F84"/>
    <w:rsid w:val="00C84279"/>
    <w:rsid w:val="00CB73A2"/>
    <w:rsid w:val="00CC2489"/>
    <w:rsid w:val="00E05A35"/>
    <w:rsid w:val="00E8669F"/>
    <w:rsid w:val="00EC2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yschreurs@planet.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orialmarkel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dommarkel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jan1961@gmail.com" TargetMode="External"/><Relationship Id="rId4" Type="http://schemas.openxmlformats.org/officeDocument/2006/relationships/settings" Target="settings.xml"/><Relationship Id="rId9" Type="http://schemas.openxmlformats.org/officeDocument/2006/relationships/hyperlink" Target="mailto:hermansligman@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8723ED-6F88-49AC-AEAE-6B0AF0DA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430</Words>
  <Characters>2369</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4</cp:revision>
  <dcterms:created xsi:type="dcterms:W3CDTF">2020-12-22T10:53:00Z</dcterms:created>
  <dcterms:modified xsi:type="dcterms:W3CDTF">2020-12-22T12:47:00Z</dcterms:modified>
</cp:coreProperties>
</file>