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191" w:rsidRPr="00B33463" w:rsidRDefault="00093191" w:rsidP="00093191">
      <w:pPr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spacing w:before="200" w:after="0" w:line="276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</w:rPr>
        <w:t>WERKBLAD LEERLINGEN</w:t>
      </w:r>
    </w:p>
    <w:p w:rsidR="00093191" w:rsidRDefault="00093191" w:rsidP="0009319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191" w:rsidTr="00093191">
        <w:tc>
          <w:tcPr>
            <w:tcW w:w="9062" w:type="dxa"/>
          </w:tcPr>
          <w:p w:rsidR="00093191" w:rsidRDefault="00093191" w:rsidP="00093191">
            <w:r>
              <w:t xml:space="preserve">Deze lessen over </w:t>
            </w:r>
            <w:r w:rsidR="0077068A">
              <w:t xml:space="preserve">watermolen Den </w:t>
            </w:r>
            <w:proofErr w:type="spellStart"/>
            <w:r w:rsidR="0077068A">
              <w:t>Haller</w:t>
            </w:r>
            <w:proofErr w:type="spellEnd"/>
            <w:r w:rsidR="0077068A">
              <w:t xml:space="preserve"> </w:t>
            </w:r>
            <w:r>
              <w:t xml:space="preserve">gaan over erfgoed. Met erfgoed bedoelen we: Sporen van vroeger die je nog steeds kunt terugvinden in voorwerpen, verzamelingen, gebouwen, verhalen, </w:t>
            </w:r>
            <w:r w:rsidR="00033D2F">
              <w:t xml:space="preserve">tradities, </w:t>
            </w:r>
            <w:r w:rsidR="00EB7C8F">
              <w:t xml:space="preserve">feesten of </w:t>
            </w:r>
            <w:r>
              <w:t>bijzondere plekken in het landschap. Het zijn de schatten van</w:t>
            </w:r>
            <w:r w:rsidR="0077068A">
              <w:t xml:space="preserve"> de omgeving</w:t>
            </w:r>
            <w:r>
              <w:t xml:space="preserve">. Soms zie je ze gelijk en soms zijn ze een beetje verborgen! Ga je mee op zoek? </w:t>
            </w:r>
          </w:p>
          <w:p w:rsidR="00093191" w:rsidRDefault="00093191" w:rsidP="00093191"/>
        </w:tc>
      </w:tr>
    </w:tbl>
    <w:p w:rsidR="00093191" w:rsidRDefault="00093191" w:rsidP="00093191"/>
    <w:p w:rsidR="00093191" w:rsidRDefault="00093191" w:rsidP="00093191">
      <w:r>
        <w:t>NAAM:</w:t>
      </w:r>
      <w:r w:rsidR="00102F4C">
        <w:t xml:space="preserve"> </w:t>
      </w:r>
      <w:r>
        <w:t>………………………………………………………………………………</w:t>
      </w:r>
      <w:r>
        <w:tab/>
      </w:r>
    </w:p>
    <w:p w:rsidR="00093191" w:rsidRDefault="00093191" w:rsidP="00093191">
      <w:r>
        <w:t xml:space="preserve"> </w:t>
      </w:r>
    </w:p>
    <w:p w:rsidR="00093191" w:rsidRPr="00093191" w:rsidRDefault="00093191" w:rsidP="00093191">
      <w:pPr>
        <w:rPr>
          <w:color w:val="CC0066"/>
        </w:rPr>
      </w:pPr>
      <w:r w:rsidRPr="00093191">
        <w:rPr>
          <w:color w:val="CC0066"/>
        </w:rPr>
        <w:t>OPDRACHTEN BIJ LES 1</w:t>
      </w:r>
      <w:r w:rsidRPr="00093191">
        <w:rPr>
          <w:color w:val="CC0066"/>
        </w:rPr>
        <w:tab/>
      </w:r>
    </w:p>
    <w:p w:rsidR="003128EB" w:rsidRDefault="00093191" w:rsidP="00093191">
      <w:pPr>
        <w:pStyle w:val="Lijstalinea"/>
        <w:numPr>
          <w:ilvl w:val="0"/>
          <w:numId w:val="1"/>
        </w:numPr>
      </w:pPr>
      <w:r>
        <w:t xml:space="preserve">Welke twee vragen heb jij voor de </w:t>
      </w:r>
      <w:r w:rsidR="0077068A">
        <w:t>molenaar</w:t>
      </w:r>
      <w:r>
        <w:t xml:space="preserve">? Wat zou je graag willen weten? Schrijf ze op. </w:t>
      </w:r>
    </w:p>
    <w:p w:rsidR="003128EB" w:rsidRDefault="003128EB" w:rsidP="003128EB">
      <w:pPr>
        <w:pStyle w:val="Lijstalinea"/>
      </w:pPr>
    </w:p>
    <w:p w:rsidR="003128EB" w:rsidRDefault="003128EB" w:rsidP="003128EB">
      <w:pPr>
        <w:ind w:left="360"/>
      </w:pPr>
      <w:r>
        <w:t>Vraag 1: ………………………………………………………………………………………………………………………………………</w:t>
      </w:r>
    </w:p>
    <w:p w:rsidR="003128EB" w:rsidRDefault="003128EB" w:rsidP="003128EB">
      <w:pPr>
        <w:ind w:left="360"/>
      </w:pPr>
    </w:p>
    <w:p w:rsidR="003128EB" w:rsidRDefault="003128EB" w:rsidP="003128EB">
      <w:pPr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3128EB" w:rsidRDefault="003128EB" w:rsidP="003128EB">
      <w:pPr>
        <w:ind w:left="360"/>
      </w:pPr>
    </w:p>
    <w:p w:rsidR="003128EB" w:rsidRDefault="003128EB" w:rsidP="003128EB">
      <w:pPr>
        <w:ind w:left="360"/>
      </w:pPr>
      <w:r>
        <w:t>Vraag 2:  ……………………………………………………………………………………………………………………………………</w:t>
      </w:r>
    </w:p>
    <w:p w:rsidR="003128EB" w:rsidRDefault="003128EB" w:rsidP="003128EB">
      <w:pPr>
        <w:ind w:firstLine="360"/>
      </w:pPr>
    </w:p>
    <w:p w:rsidR="003128EB" w:rsidRDefault="003128EB" w:rsidP="003128EB">
      <w:pPr>
        <w:ind w:firstLine="360"/>
      </w:pPr>
      <w:r>
        <w:t>…………………………………………………………………………………………………………………………………………………</w:t>
      </w:r>
    </w:p>
    <w:p w:rsidR="00093191" w:rsidRDefault="00093191" w:rsidP="003128EB">
      <w:pPr>
        <w:ind w:firstLine="360"/>
      </w:pPr>
      <w:r>
        <w:t xml:space="preserve">Probeer een antwoord te vinden </w:t>
      </w:r>
      <w:r w:rsidR="003128EB">
        <w:t xml:space="preserve">op deze vragen </w:t>
      </w:r>
      <w:r>
        <w:t xml:space="preserve">tijdens je bezoek aan </w:t>
      </w:r>
      <w:r w:rsidR="00102F4C">
        <w:t xml:space="preserve">de </w:t>
      </w:r>
      <w:r w:rsidR="0077068A">
        <w:t xml:space="preserve">watermolen </w:t>
      </w:r>
      <w:r>
        <w:t>in les 2.</w:t>
      </w:r>
    </w:p>
    <w:p w:rsidR="003128EB" w:rsidRDefault="003128EB" w:rsidP="003128EB">
      <w:pPr>
        <w:ind w:firstLine="360"/>
      </w:pPr>
    </w:p>
    <w:p w:rsidR="00093191" w:rsidRDefault="00093191" w:rsidP="00093191">
      <w:pPr>
        <w:pStyle w:val="Lijstalinea"/>
        <w:numPr>
          <w:ilvl w:val="0"/>
          <w:numId w:val="1"/>
        </w:numPr>
      </w:pPr>
      <w:r>
        <w:t xml:space="preserve">Wat zijn de veiligheidsregels?  </w:t>
      </w:r>
      <w:r w:rsidR="003128EB">
        <w:t>En waarom zijn veiligheidsregels zo belangrijk in en rond de watermolen?</w:t>
      </w:r>
    </w:p>
    <w:p w:rsidR="003128EB" w:rsidRDefault="003128EB" w:rsidP="003128EB">
      <w:pPr>
        <w:pStyle w:val="Lijstalinea"/>
      </w:pPr>
    </w:p>
    <w:p w:rsidR="003128EB" w:rsidRDefault="003128EB" w:rsidP="003128EB">
      <w:pPr>
        <w:ind w:left="360"/>
      </w:pPr>
      <w:r>
        <w:t>………………………………………………………………………………………………………………………………………………</w:t>
      </w:r>
    </w:p>
    <w:p w:rsidR="003128EB" w:rsidRDefault="003128EB" w:rsidP="003128EB">
      <w:pPr>
        <w:ind w:left="360"/>
      </w:pPr>
    </w:p>
    <w:p w:rsidR="003128EB" w:rsidRDefault="003128EB" w:rsidP="003128EB">
      <w:pPr>
        <w:ind w:left="360"/>
      </w:pPr>
      <w:r>
        <w:t>………………………………………………………………………………………………………………………………………………</w:t>
      </w:r>
    </w:p>
    <w:p w:rsidR="003128EB" w:rsidRDefault="003128EB" w:rsidP="003128EB">
      <w:pPr>
        <w:ind w:left="360"/>
      </w:pPr>
    </w:p>
    <w:p w:rsidR="003128EB" w:rsidRDefault="003128EB" w:rsidP="003128EB">
      <w:pPr>
        <w:ind w:left="360"/>
      </w:pPr>
      <w:r>
        <w:t>………………………………………………………………………………………………………………………………………………</w:t>
      </w:r>
    </w:p>
    <w:p w:rsidR="003128EB" w:rsidRDefault="003128EB" w:rsidP="003128EB">
      <w:pPr>
        <w:ind w:left="360"/>
      </w:pPr>
    </w:p>
    <w:p w:rsidR="003128EB" w:rsidRDefault="003128EB" w:rsidP="003128EB">
      <w:pPr>
        <w:ind w:left="360"/>
      </w:pPr>
      <w:r>
        <w:t>………………………………………………………………………………………………………………………………………………</w:t>
      </w:r>
    </w:p>
    <w:p w:rsidR="003128EB" w:rsidRDefault="003128EB" w:rsidP="003128EB">
      <w:pPr>
        <w:ind w:left="360"/>
      </w:pPr>
    </w:p>
    <w:p w:rsidR="00102F4C" w:rsidRDefault="00102F4C">
      <w:pPr>
        <w:rPr>
          <w:color w:val="CC0066"/>
        </w:rPr>
      </w:pPr>
      <w:r>
        <w:rPr>
          <w:color w:val="CC0066"/>
        </w:rPr>
        <w:br w:type="page"/>
      </w:r>
    </w:p>
    <w:p w:rsidR="00093191" w:rsidRPr="00093191" w:rsidRDefault="00093191" w:rsidP="00093191">
      <w:pPr>
        <w:rPr>
          <w:color w:val="CC0066"/>
        </w:rPr>
      </w:pPr>
      <w:bookmarkStart w:id="0" w:name="_GoBack"/>
      <w:bookmarkEnd w:id="0"/>
      <w:r w:rsidRPr="00093191">
        <w:rPr>
          <w:color w:val="CC0066"/>
        </w:rPr>
        <w:lastRenderedPageBreak/>
        <w:t xml:space="preserve">OPDRACHTEN BIJ LES </w:t>
      </w:r>
      <w:r>
        <w:rPr>
          <w:color w:val="CC0066"/>
        </w:rPr>
        <w:t>3</w:t>
      </w:r>
    </w:p>
    <w:p w:rsidR="00ED1218" w:rsidRDefault="00093191" w:rsidP="00ED1218">
      <w:pPr>
        <w:pStyle w:val="Lijstalinea"/>
        <w:numPr>
          <w:ilvl w:val="0"/>
          <w:numId w:val="2"/>
        </w:numPr>
      </w:pPr>
      <w:r>
        <w:t xml:space="preserve">Beantwoord de vragen die je in les 1 opschreef. </w:t>
      </w:r>
    </w:p>
    <w:p w:rsidR="00E11800" w:rsidRDefault="00E11800" w:rsidP="00E11800">
      <w:pPr>
        <w:pStyle w:val="Lijstalinea"/>
      </w:pPr>
    </w:p>
    <w:p w:rsidR="00ED1218" w:rsidRDefault="00ED1218" w:rsidP="00ED1218">
      <w:pPr>
        <w:pStyle w:val="Lijstalinea"/>
        <w:numPr>
          <w:ilvl w:val="1"/>
          <w:numId w:val="2"/>
        </w:numPr>
      </w:pPr>
      <w:r>
        <w:t>Antwoord vraag 1: ………………………………………………………………………………………………………</w:t>
      </w:r>
    </w:p>
    <w:p w:rsidR="003128EB" w:rsidRDefault="003128EB" w:rsidP="00ED1218">
      <w:pPr>
        <w:ind w:firstLine="708"/>
      </w:pPr>
    </w:p>
    <w:p w:rsidR="00ED1218" w:rsidRDefault="00ED1218" w:rsidP="00ED1218">
      <w:pPr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:rsidR="003128EB" w:rsidRDefault="003128EB" w:rsidP="00ED1218">
      <w:pPr>
        <w:ind w:firstLine="708"/>
      </w:pPr>
    </w:p>
    <w:p w:rsidR="00ED1218" w:rsidRDefault="00ED1218" w:rsidP="00ED1218">
      <w:pPr>
        <w:ind w:firstLine="708"/>
      </w:pPr>
      <w:r>
        <w:t>…………………………………………………………………………………………………………………………………………………</w:t>
      </w:r>
    </w:p>
    <w:p w:rsidR="00ED1218" w:rsidRDefault="00ED1218" w:rsidP="00ED1218"/>
    <w:p w:rsidR="00ED1218" w:rsidRDefault="00ED1218" w:rsidP="00ED1218">
      <w:pPr>
        <w:pStyle w:val="Lijstalinea"/>
        <w:numPr>
          <w:ilvl w:val="1"/>
          <w:numId w:val="2"/>
        </w:numPr>
      </w:pPr>
      <w:r>
        <w:t>Antwoord vraag 2:</w:t>
      </w:r>
      <w:r w:rsidRPr="001C04FC">
        <w:t xml:space="preserve"> </w:t>
      </w:r>
      <w:r>
        <w:t>………………………………………………………………………………………………………</w:t>
      </w:r>
    </w:p>
    <w:p w:rsidR="00ED1218" w:rsidRDefault="00ED1218" w:rsidP="00ED1218">
      <w:pPr>
        <w:pStyle w:val="Lijstalinea"/>
      </w:pPr>
    </w:p>
    <w:p w:rsidR="003128EB" w:rsidRDefault="003128EB" w:rsidP="00ED1218">
      <w:pPr>
        <w:pStyle w:val="Lijstalinea"/>
      </w:pPr>
    </w:p>
    <w:p w:rsidR="00ED1218" w:rsidRDefault="00ED1218" w:rsidP="00ED1218">
      <w:pPr>
        <w:pStyle w:val="Lijstalinea"/>
      </w:pPr>
      <w:r>
        <w:t>…………..……………………………………………………………………………………………………………………………………</w:t>
      </w:r>
    </w:p>
    <w:p w:rsidR="00ED1218" w:rsidRDefault="00ED1218" w:rsidP="00ED1218">
      <w:pPr>
        <w:pStyle w:val="Lijstalinea"/>
      </w:pPr>
    </w:p>
    <w:p w:rsidR="003128EB" w:rsidRDefault="003128EB" w:rsidP="00ED1218">
      <w:pPr>
        <w:pStyle w:val="Lijstalinea"/>
      </w:pPr>
    </w:p>
    <w:p w:rsidR="00ED1218" w:rsidRDefault="00ED1218" w:rsidP="00ED1218">
      <w:pPr>
        <w:pStyle w:val="Lijstalinea"/>
      </w:pPr>
      <w:r>
        <w:t>…..……………………………………………………………………………………………………………………………………………</w:t>
      </w:r>
    </w:p>
    <w:p w:rsidR="00ED1218" w:rsidRDefault="00ED1218" w:rsidP="00ED1218">
      <w:pPr>
        <w:pStyle w:val="Lijstalinea"/>
      </w:pPr>
    </w:p>
    <w:p w:rsidR="00FC531A" w:rsidRDefault="007821F8" w:rsidP="007821F8">
      <w:pPr>
        <w:pStyle w:val="Lijstalinea"/>
        <w:numPr>
          <w:ilvl w:val="0"/>
          <w:numId w:val="2"/>
        </w:numPr>
      </w:pPr>
      <w:r>
        <w:t xml:space="preserve">Kies één van de volgende opdrachten: </w:t>
      </w:r>
    </w:p>
    <w:p w:rsidR="0077068A" w:rsidRDefault="0077068A" w:rsidP="00FC531A">
      <w:pPr>
        <w:pStyle w:val="Lijstalinea"/>
        <w:numPr>
          <w:ilvl w:val="1"/>
          <w:numId w:val="2"/>
        </w:numPr>
      </w:pPr>
      <w:r>
        <w:t>Knutsel</w:t>
      </w:r>
      <w:r w:rsidR="00FC531A">
        <w:t xml:space="preserve"> </w:t>
      </w:r>
      <w:r w:rsidR="0096005E">
        <w:t xml:space="preserve">een </w:t>
      </w:r>
      <w:r>
        <w:t xml:space="preserve">watermolen met </w:t>
      </w:r>
      <w:r w:rsidR="0096005E">
        <w:t>allerlei</w:t>
      </w:r>
      <w:r>
        <w:t xml:space="preserve"> knutselspullen die bij jullie op school </w:t>
      </w:r>
      <w:r w:rsidR="0096005E">
        <w:t xml:space="preserve">aanwezig </w:t>
      </w:r>
      <w:r>
        <w:t>zijn.</w:t>
      </w:r>
      <w:r w:rsidR="0096005E">
        <w:t xml:space="preserve"> Maak er een mooie watermolen van!</w:t>
      </w:r>
    </w:p>
    <w:p w:rsidR="0077068A" w:rsidRDefault="0077068A" w:rsidP="00FC531A">
      <w:pPr>
        <w:pStyle w:val="Lijstalinea"/>
        <w:numPr>
          <w:ilvl w:val="1"/>
          <w:numId w:val="2"/>
        </w:numPr>
      </w:pPr>
      <w:r>
        <w:t xml:space="preserve">Maak een mooie poster </w:t>
      </w:r>
      <w:r w:rsidR="0096005E">
        <w:t xml:space="preserve">of flyer </w:t>
      </w:r>
      <w:r>
        <w:t>die mensen uitnodigt om de watermolen te bezoeken. De poster moet in ieder geval antwoord geven op de volgende vragen:</w:t>
      </w:r>
    </w:p>
    <w:p w:rsidR="0077068A" w:rsidRPr="0077068A" w:rsidRDefault="0077068A" w:rsidP="0077068A">
      <w:pPr>
        <w:pStyle w:val="Lijstalinea"/>
        <w:numPr>
          <w:ilvl w:val="2"/>
          <w:numId w:val="2"/>
        </w:numPr>
      </w:pPr>
      <w:r w:rsidRPr="0077068A">
        <w:rPr>
          <w:rFonts w:cstheme="minorHAnsi"/>
          <w:bCs/>
        </w:rPr>
        <w:t>Hoe ziet de watermolen eruit?</w:t>
      </w:r>
    </w:p>
    <w:p w:rsidR="0077068A" w:rsidRPr="0077068A" w:rsidRDefault="0077068A" w:rsidP="0077068A">
      <w:pPr>
        <w:pStyle w:val="Lijstalinea"/>
        <w:numPr>
          <w:ilvl w:val="2"/>
          <w:numId w:val="2"/>
        </w:numPr>
      </w:pPr>
      <w:r w:rsidRPr="0077068A">
        <w:rPr>
          <w:rFonts w:cstheme="minorHAnsi"/>
          <w:bCs/>
        </w:rPr>
        <w:t>Wat is de functie van de watermolen (vroeger en nu)</w:t>
      </w:r>
    </w:p>
    <w:p w:rsidR="0077068A" w:rsidRPr="0077068A" w:rsidRDefault="0077068A" w:rsidP="0077068A">
      <w:pPr>
        <w:pStyle w:val="Lijstalinea"/>
        <w:numPr>
          <w:ilvl w:val="2"/>
          <w:numId w:val="2"/>
        </w:numPr>
      </w:pPr>
      <w:r w:rsidRPr="0077068A">
        <w:rPr>
          <w:rFonts w:cstheme="minorHAnsi"/>
          <w:bCs/>
        </w:rPr>
        <w:t>Waarom is het de moeite om de watermolen te bezoeken?</w:t>
      </w:r>
    </w:p>
    <w:p w:rsidR="0089710B" w:rsidRPr="0096005E" w:rsidRDefault="0077068A" w:rsidP="0089710B">
      <w:pPr>
        <w:pStyle w:val="Lijstalinea"/>
        <w:numPr>
          <w:ilvl w:val="2"/>
          <w:numId w:val="2"/>
        </w:numPr>
      </w:pPr>
      <w:r w:rsidRPr="0077068A">
        <w:rPr>
          <w:rFonts w:cstheme="minorHAnsi"/>
          <w:bCs/>
        </w:rPr>
        <w:t>Waarom is de watermolen belangrijk voor Diepenheim?</w:t>
      </w:r>
    </w:p>
    <w:p w:rsidR="0096005E" w:rsidRPr="00F77770" w:rsidRDefault="00E11800" w:rsidP="0096005E">
      <w:pPr>
        <w:pStyle w:val="Lijstalinea"/>
        <w:numPr>
          <w:ilvl w:val="1"/>
          <w:numId w:val="2"/>
        </w:numPr>
        <w:rPr>
          <w:rFonts w:cstheme="minorHAnsi"/>
        </w:rPr>
      </w:pPr>
      <w:r>
        <w:rPr>
          <w:rFonts w:ascii="Calibri" w:eastAsia="Times New Roman" w:hAnsi="Calibri" w:cs="Times New Roman"/>
          <w:b/>
          <w:bCs/>
          <w:caps/>
          <w:noProof/>
          <w:color w:val="FFFFFF"/>
          <w:spacing w:val="15"/>
        </w:rPr>
        <w:drawing>
          <wp:anchor distT="0" distB="0" distL="114300" distR="114300" simplePos="0" relativeHeight="251659264" behindDoc="1" locked="0" layoutInCell="1" allowOverlap="1" wp14:anchorId="77F607D5" wp14:editId="3497637A">
            <wp:simplePos x="0" y="0"/>
            <wp:positionH relativeFrom="margin">
              <wp:posOffset>2998470</wp:posOffset>
            </wp:positionH>
            <wp:positionV relativeFrom="paragraph">
              <wp:posOffset>800735</wp:posOffset>
            </wp:positionV>
            <wp:extent cx="2952750" cy="20872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ur A3 - watermol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05E">
        <w:rPr>
          <w:rStyle w:val="Zwaar"/>
          <w:rFonts w:cstheme="minorHAnsi"/>
          <w:b w:val="0"/>
          <w:bCs w:val="0"/>
          <w:i/>
          <w:iCs/>
        </w:rPr>
        <w:t>‘’</w:t>
      </w:r>
      <w:r w:rsidR="0096005E" w:rsidRPr="00F77770">
        <w:rPr>
          <w:rStyle w:val="Zwaar"/>
          <w:rFonts w:cstheme="minorHAnsi"/>
          <w:b w:val="0"/>
          <w:bCs w:val="0"/>
          <w:i/>
          <w:iCs/>
        </w:rPr>
        <w:t>Wie het eerst komt, die het eerst maal</w:t>
      </w:r>
      <w:r w:rsidR="0096005E">
        <w:rPr>
          <w:rStyle w:val="Zwaar"/>
          <w:rFonts w:cstheme="minorHAnsi"/>
          <w:b w:val="0"/>
          <w:bCs w:val="0"/>
          <w:i/>
          <w:iCs/>
        </w:rPr>
        <w:t xml:space="preserve">t’’. </w:t>
      </w:r>
      <w:r w:rsidR="0096005E" w:rsidRPr="00F77770">
        <w:rPr>
          <w:rStyle w:val="Zwaar"/>
          <w:rFonts w:cstheme="minorHAnsi"/>
          <w:b w:val="0"/>
          <w:bCs w:val="0"/>
        </w:rPr>
        <w:t>Dit is e</w:t>
      </w:r>
      <w:r w:rsidR="0096005E">
        <w:rPr>
          <w:rStyle w:val="Zwaar"/>
          <w:rFonts w:cstheme="minorHAnsi"/>
          <w:b w:val="0"/>
          <w:bCs w:val="0"/>
        </w:rPr>
        <w:t>en spreekwoord wat je misschien wel kent. Het betekent:  Wie als</w:t>
      </w:r>
      <w:r w:rsidR="0096005E" w:rsidRPr="00F77770">
        <w:rPr>
          <w:rFonts w:cstheme="minorHAnsi"/>
          <w:shd w:val="clear" w:color="auto" w:fill="FFFFFF"/>
        </w:rPr>
        <w:t xml:space="preserve"> eerste ergens </w:t>
      </w:r>
      <w:r w:rsidR="0096005E">
        <w:rPr>
          <w:rFonts w:cstheme="minorHAnsi"/>
          <w:shd w:val="clear" w:color="auto" w:fill="FFFFFF"/>
        </w:rPr>
        <w:t>is,</w:t>
      </w:r>
      <w:r w:rsidR="0096005E" w:rsidRPr="00F77770">
        <w:rPr>
          <w:rFonts w:cstheme="minorHAnsi"/>
          <w:shd w:val="clear" w:color="auto" w:fill="FFFFFF"/>
        </w:rPr>
        <w:t xml:space="preserve"> word</w:t>
      </w:r>
      <w:r w:rsidR="0096005E">
        <w:rPr>
          <w:rFonts w:cstheme="minorHAnsi"/>
          <w:shd w:val="clear" w:color="auto" w:fill="FFFFFF"/>
        </w:rPr>
        <w:t>t</w:t>
      </w:r>
      <w:r w:rsidR="0096005E" w:rsidRPr="00F77770">
        <w:rPr>
          <w:rFonts w:cstheme="minorHAnsi"/>
          <w:shd w:val="clear" w:color="auto" w:fill="FFFFFF"/>
        </w:rPr>
        <w:t xml:space="preserve"> ook als eerste geholpen.</w:t>
      </w:r>
      <w:r w:rsidR="0096005E">
        <w:rPr>
          <w:rFonts w:cstheme="minorHAnsi"/>
          <w:shd w:val="clear" w:color="auto" w:fill="FFFFFF"/>
        </w:rPr>
        <w:t xml:space="preserve"> Zoek nu nog minimaal zeven verschillende spreekwoorden over molens op. Schrijf ze op en schrijf ook de betekenis erbij. Maar bij één spreekwoord een mooie, bijpassende tekening.</w:t>
      </w:r>
    </w:p>
    <w:p w:rsidR="0096005E" w:rsidRPr="00EB1B62" w:rsidRDefault="0096005E" w:rsidP="0096005E"/>
    <w:p w:rsidR="00EB1B62" w:rsidRDefault="00EB1B62" w:rsidP="00EB1B62">
      <w:pPr>
        <w:pStyle w:val="Lijstalinea"/>
      </w:pPr>
    </w:p>
    <w:p w:rsidR="00EB1B62" w:rsidRDefault="00EB1B62" w:rsidP="00EB1B62">
      <w:pPr>
        <w:pStyle w:val="Lijstalinea"/>
      </w:pPr>
    </w:p>
    <w:p w:rsidR="00EB1B62" w:rsidRDefault="00EB1B62" w:rsidP="00EB1B62">
      <w:pPr>
        <w:pStyle w:val="Lijstalinea"/>
      </w:pPr>
    </w:p>
    <w:p w:rsidR="00E11800" w:rsidRDefault="00E11800" w:rsidP="00EB1B62">
      <w:pPr>
        <w:pStyle w:val="Lijstalinea"/>
        <w:jc w:val="center"/>
        <w:rPr>
          <w:i/>
          <w:iCs/>
        </w:rPr>
      </w:pPr>
    </w:p>
    <w:p w:rsidR="00E11800" w:rsidRDefault="00E11800" w:rsidP="00EB1B62">
      <w:pPr>
        <w:pStyle w:val="Lijstalinea"/>
        <w:jc w:val="center"/>
        <w:rPr>
          <w:i/>
          <w:iCs/>
        </w:rPr>
      </w:pPr>
    </w:p>
    <w:p w:rsidR="00E11800" w:rsidRDefault="00E11800" w:rsidP="00EB1B62">
      <w:pPr>
        <w:pStyle w:val="Lijstalinea"/>
        <w:jc w:val="center"/>
        <w:rPr>
          <w:i/>
          <w:iCs/>
        </w:rPr>
      </w:pPr>
    </w:p>
    <w:p w:rsidR="00E11800" w:rsidRDefault="00E11800" w:rsidP="00EB1B62">
      <w:pPr>
        <w:pStyle w:val="Lijstalinea"/>
        <w:jc w:val="center"/>
        <w:rPr>
          <w:i/>
          <w:iCs/>
        </w:rPr>
      </w:pPr>
    </w:p>
    <w:p w:rsidR="00E11800" w:rsidRDefault="00E11800" w:rsidP="00EB1B62">
      <w:pPr>
        <w:pStyle w:val="Lijstalinea"/>
        <w:jc w:val="center"/>
        <w:rPr>
          <w:i/>
          <w:iCs/>
        </w:rPr>
      </w:pPr>
    </w:p>
    <w:p w:rsidR="00E11800" w:rsidRDefault="00E11800" w:rsidP="00EB1B62">
      <w:pPr>
        <w:pStyle w:val="Lijstalinea"/>
        <w:jc w:val="center"/>
        <w:rPr>
          <w:i/>
          <w:iCs/>
        </w:rPr>
      </w:pPr>
    </w:p>
    <w:p w:rsidR="00EB1B62" w:rsidRPr="00E11800" w:rsidRDefault="00EB1B62" w:rsidP="00E11800">
      <w:pPr>
        <w:pStyle w:val="Lijstalinea"/>
        <w:jc w:val="center"/>
        <w:rPr>
          <w:i/>
          <w:iCs/>
        </w:rPr>
      </w:pPr>
      <w:r w:rsidRPr="00EB1B62">
        <w:rPr>
          <w:i/>
          <w:iCs/>
        </w:rPr>
        <w:t>Kom gezellig nog eens terug en neem je ouders / vrienden mee!</w:t>
      </w:r>
    </w:p>
    <w:sectPr w:rsidR="00EB1B62" w:rsidRPr="00E1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82F58"/>
    <w:multiLevelType w:val="hybridMultilevel"/>
    <w:tmpl w:val="E5EC2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1803"/>
    <w:multiLevelType w:val="hybridMultilevel"/>
    <w:tmpl w:val="A99EAA6C"/>
    <w:lvl w:ilvl="0" w:tplc="8BA49D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C07AC"/>
    <w:multiLevelType w:val="hybridMultilevel"/>
    <w:tmpl w:val="E4064F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91"/>
    <w:rsid w:val="00033D2F"/>
    <w:rsid w:val="00093191"/>
    <w:rsid w:val="00102F4C"/>
    <w:rsid w:val="003128EB"/>
    <w:rsid w:val="004F00EE"/>
    <w:rsid w:val="0077068A"/>
    <w:rsid w:val="007821F8"/>
    <w:rsid w:val="0089710B"/>
    <w:rsid w:val="0096005E"/>
    <w:rsid w:val="00A867C5"/>
    <w:rsid w:val="00D3064F"/>
    <w:rsid w:val="00E11800"/>
    <w:rsid w:val="00E50A12"/>
    <w:rsid w:val="00EB1B62"/>
    <w:rsid w:val="00EB7C8F"/>
    <w:rsid w:val="00ED1218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8A0B"/>
  <w15:chartTrackingRefBased/>
  <w15:docId w15:val="{B09C3A85-1B33-4A5E-A3CB-16765EA3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3191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6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</dc:creator>
  <cp:keywords/>
  <dc:description/>
  <cp:lastModifiedBy>Marieke</cp:lastModifiedBy>
  <cp:revision>14</cp:revision>
  <dcterms:created xsi:type="dcterms:W3CDTF">2020-03-20T11:08:00Z</dcterms:created>
  <dcterms:modified xsi:type="dcterms:W3CDTF">2020-07-20T10:02:00Z</dcterms:modified>
</cp:coreProperties>
</file>