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DD6" w:rsidRPr="00D96DD6" w:rsidRDefault="00D96DD6" w:rsidP="00D96DD6">
      <w:pPr>
        <w:pBdr>
          <w:top w:val="single" w:sz="24" w:space="0" w:color="E32D91"/>
          <w:left w:val="single" w:sz="24" w:space="0" w:color="E32D91"/>
          <w:bottom w:val="single" w:sz="24" w:space="0" w:color="E32D91"/>
          <w:right w:val="single" w:sz="24" w:space="0" w:color="E32D91"/>
        </w:pBdr>
        <w:shd w:val="clear" w:color="auto" w:fill="E32D91"/>
        <w:spacing w:before="200" w:after="0" w:line="276" w:lineRule="auto"/>
        <w:outlineLvl w:val="0"/>
        <w:rPr>
          <w:rFonts w:ascii="Calibri" w:eastAsia="Times New Roman" w:hAnsi="Calibri" w:cs="Times New Roman"/>
          <w:b/>
          <w:bCs/>
          <w:caps/>
          <w:color w:val="FFFFFF"/>
          <w:spacing w:val="15"/>
        </w:rPr>
      </w:pPr>
      <w:r w:rsidRPr="00D96DD6">
        <w:rPr>
          <w:rFonts w:ascii="Calibri" w:eastAsia="Times New Roman" w:hAnsi="Calibri" w:cs="Times New Roman"/>
          <w:b/>
          <w:bCs/>
          <w:caps/>
          <w:color w:val="FFFFFF"/>
          <w:spacing w:val="15"/>
        </w:rPr>
        <w:t>Werkblad molen van buursink Les 3</w:t>
      </w:r>
    </w:p>
    <w:p w:rsidR="00D96DD6" w:rsidRPr="00D96DD6" w:rsidRDefault="00D96DD6" w:rsidP="00D96DD6">
      <w:pPr>
        <w:spacing w:before="200" w:after="200" w:line="360" w:lineRule="auto"/>
        <w:rPr>
          <w:rFonts w:ascii="Arial" w:eastAsia="Times New Roman" w:hAnsi="Arial" w:cs="Arial"/>
          <w:sz w:val="20"/>
          <w:szCs w:val="20"/>
          <w:u w:val="single"/>
        </w:rPr>
      </w:pPr>
    </w:p>
    <w:tbl>
      <w:tblPr>
        <w:tblStyle w:val="Tabelraster1"/>
        <w:tblW w:w="8558" w:type="dxa"/>
        <w:tblLook w:val="04A0" w:firstRow="1" w:lastRow="0" w:firstColumn="1" w:lastColumn="0" w:noHBand="0" w:noVBand="1"/>
      </w:tblPr>
      <w:tblGrid>
        <w:gridCol w:w="8558"/>
      </w:tblGrid>
      <w:tr w:rsidR="00D96DD6" w:rsidRPr="00D96DD6" w:rsidTr="00B96EEC">
        <w:trPr>
          <w:trHeight w:val="660"/>
        </w:trPr>
        <w:tc>
          <w:tcPr>
            <w:tcW w:w="8558" w:type="dxa"/>
          </w:tcPr>
          <w:p w:rsidR="00D96DD6" w:rsidRPr="00D96DD6" w:rsidRDefault="00D96DD6" w:rsidP="00D96DD6">
            <w:pPr>
              <w:spacing w:line="360" w:lineRule="auto"/>
              <w:rPr>
                <w:rFonts w:ascii="Arial" w:eastAsia="Calibri" w:hAnsi="Arial" w:cs="Arial"/>
                <w:sz w:val="20"/>
                <w:szCs w:val="20"/>
              </w:rPr>
            </w:pPr>
            <w:r w:rsidRPr="00D96DD6">
              <w:rPr>
                <w:rFonts w:ascii="Arial" w:eastAsia="Calibri" w:hAnsi="Arial" w:cs="Arial"/>
                <w:sz w:val="20"/>
                <w:szCs w:val="20"/>
              </w:rPr>
              <w:t>Naam:</w:t>
            </w:r>
          </w:p>
          <w:p w:rsidR="00D96DD6" w:rsidRPr="00D96DD6" w:rsidRDefault="00D96DD6" w:rsidP="00D96DD6">
            <w:pPr>
              <w:spacing w:line="360" w:lineRule="auto"/>
              <w:rPr>
                <w:rFonts w:ascii="Arial" w:eastAsia="Calibri" w:hAnsi="Arial" w:cs="Arial"/>
                <w:sz w:val="20"/>
                <w:szCs w:val="20"/>
                <w:u w:val="single"/>
              </w:rPr>
            </w:pPr>
            <w:r w:rsidRPr="00D96DD6">
              <w:rPr>
                <w:rFonts w:ascii="Arial" w:eastAsia="Calibri" w:hAnsi="Arial" w:cs="Arial"/>
                <w:sz w:val="20"/>
                <w:szCs w:val="20"/>
              </w:rPr>
              <w:t>Datum:</w:t>
            </w:r>
          </w:p>
        </w:tc>
      </w:tr>
    </w:tbl>
    <w:p w:rsidR="00D96DD6" w:rsidRPr="00D96DD6" w:rsidRDefault="00D96DD6" w:rsidP="00D96DD6">
      <w:pPr>
        <w:spacing w:before="200" w:after="0" w:line="360" w:lineRule="auto"/>
        <w:rPr>
          <w:rFonts w:ascii="Arial" w:eastAsia="Times New Roman" w:hAnsi="Arial" w:cs="Arial"/>
          <w:sz w:val="20"/>
          <w:szCs w:val="20"/>
          <w:u w:val="single"/>
        </w:rPr>
      </w:pPr>
    </w:p>
    <w:tbl>
      <w:tblPr>
        <w:tblStyle w:val="Tabelraster1"/>
        <w:tblW w:w="0" w:type="auto"/>
        <w:tblLook w:val="04A0" w:firstRow="1" w:lastRow="0" w:firstColumn="1" w:lastColumn="0" w:noHBand="0" w:noVBand="1"/>
      </w:tblPr>
      <w:tblGrid>
        <w:gridCol w:w="9062"/>
      </w:tblGrid>
      <w:tr w:rsidR="00D96DD6" w:rsidRPr="00D96DD6" w:rsidTr="00B96EEC">
        <w:tc>
          <w:tcPr>
            <w:tcW w:w="9212" w:type="dxa"/>
            <w:tcBorders>
              <w:top w:val="single" w:sz="4" w:space="0" w:color="auto"/>
              <w:left w:val="single" w:sz="4" w:space="0" w:color="auto"/>
              <w:bottom w:val="single" w:sz="4" w:space="0" w:color="auto"/>
              <w:right w:val="single" w:sz="4" w:space="0" w:color="auto"/>
            </w:tcBorders>
            <w:hideMark/>
          </w:tcPr>
          <w:p w:rsidR="00D96DD6" w:rsidRPr="00D96DD6" w:rsidRDefault="00D96DD6" w:rsidP="00D96DD6">
            <w:pPr>
              <w:spacing w:line="360" w:lineRule="auto"/>
              <w:rPr>
                <w:rFonts w:ascii="Arial" w:eastAsia="Calibri" w:hAnsi="Arial" w:cs="Arial"/>
                <w:sz w:val="20"/>
                <w:szCs w:val="20"/>
              </w:rPr>
            </w:pPr>
            <w:r w:rsidRPr="00D96DD6">
              <w:rPr>
                <w:rFonts w:ascii="Arial" w:eastAsia="Calibri" w:hAnsi="Arial" w:cs="Arial"/>
                <w:b/>
                <w:sz w:val="20"/>
                <w:szCs w:val="20"/>
              </w:rPr>
              <w:t xml:space="preserve">Deze lessen gaan over erfgoed. </w:t>
            </w:r>
            <w:r w:rsidRPr="00D96DD6">
              <w:rPr>
                <w:rFonts w:ascii="Arial" w:eastAsia="Calibri" w:hAnsi="Arial" w:cs="Arial"/>
                <w:sz w:val="20"/>
                <w:szCs w:val="20"/>
              </w:rPr>
              <w:t xml:space="preserve">Met </w:t>
            </w:r>
            <w:r w:rsidRPr="00D96DD6">
              <w:rPr>
                <w:rFonts w:ascii="Arial" w:eastAsia="Calibri" w:hAnsi="Arial" w:cs="Arial"/>
                <w:b/>
                <w:sz w:val="20"/>
                <w:szCs w:val="20"/>
              </w:rPr>
              <w:t xml:space="preserve">erfgoed </w:t>
            </w:r>
            <w:r w:rsidRPr="00D96DD6">
              <w:rPr>
                <w:rFonts w:ascii="Arial" w:eastAsia="Calibri" w:hAnsi="Arial" w:cs="Arial"/>
                <w:sz w:val="20"/>
                <w:szCs w:val="20"/>
              </w:rPr>
              <w:t>bedoelen we: Sporen van vroeger die je nog steeds kunt terugvinden in voorwerpen, verzamelingen, gebouwen, verhalen, bijzondere plekken en in het landschap. Soms zie je ze gelijk en soms zijn ze een beetje verborgen.</w:t>
            </w:r>
          </w:p>
        </w:tc>
      </w:tr>
    </w:tbl>
    <w:p w:rsidR="00D96DD6" w:rsidRPr="00D96DD6" w:rsidRDefault="00D96DD6" w:rsidP="00D96DD6">
      <w:pPr>
        <w:spacing w:before="200" w:after="200" w:line="360" w:lineRule="auto"/>
        <w:rPr>
          <w:rFonts w:ascii="Calibri" w:eastAsia="Times New Roman" w:hAnsi="Calibri" w:cs="Times New Roman"/>
          <w:caps/>
          <w:color w:val="771048"/>
          <w:spacing w:val="5"/>
          <w:sz w:val="20"/>
          <w:szCs w:val="20"/>
        </w:rPr>
      </w:pPr>
    </w:p>
    <w:p w:rsidR="00D96DD6" w:rsidRPr="00D96DD6" w:rsidRDefault="00D96DD6" w:rsidP="00D96DD6">
      <w:pPr>
        <w:spacing w:before="200" w:after="200" w:line="360" w:lineRule="auto"/>
        <w:rPr>
          <w:rFonts w:ascii="Calibri" w:eastAsia="Times New Roman" w:hAnsi="Calibri" w:cs="Times New Roman"/>
          <w:caps/>
          <w:color w:val="771048"/>
          <w:spacing w:val="5"/>
          <w:sz w:val="20"/>
          <w:szCs w:val="20"/>
        </w:rPr>
      </w:pPr>
      <w:r w:rsidRPr="00D96DD6">
        <w:rPr>
          <w:rFonts w:ascii="Calibri" w:eastAsia="Times New Roman" w:hAnsi="Calibri" w:cs="Times New Roman"/>
          <w:caps/>
          <w:color w:val="771048"/>
          <w:spacing w:val="5"/>
          <w:sz w:val="20"/>
          <w:szCs w:val="20"/>
        </w:rPr>
        <w:t>Opdracht 1 Inhoudelijke terugblik</w:t>
      </w:r>
    </w:p>
    <w:p w:rsidR="00D96DD6" w:rsidRPr="00D96DD6" w:rsidRDefault="00D96DD6" w:rsidP="00D96DD6">
      <w:pPr>
        <w:spacing w:before="200" w:after="200" w:line="360" w:lineRule="auto"/>
        <w:rPr>
          <w:rFonts w:ascii="Arial" w:eastAsia="Times New Roman" w:hAnsi="Arial" w:cs="Arial"/>
          <w:sz w:val="20"/>
          <w:szCs w:val="20"/>
        </w:rPr>
      </w:pPr>
      <w:r w:rsidRPr="00D96DD6">
        <w:rPr>
          <w:rFonts w:ascii="Calibri" w:eastAsia="Times New Roman" w:hAnsi="Calibri" w:cs="Times New Roman"/>
          <w:noProof/>
          <w:sz w:val="20"/>
          <w:szCs w:val="20"/>
          <w:lang w:eastAsia="nl-NL"/>
        </w:rPr>
        <w:drawing>
          <wp:anchor distT="0" distB="0" distL="114300" distR="114300" simplePos="0" relativeHeight="251659264" behindDoc="0" locked="0" layoutInCell="1" allowOverlap="1" wp14:anchorId="65A03047" wp14:editId="4D691318">
            <wp:simplePos x="0" y="0"/>
            <wp:positionH relativeFrom="column">
              <wp:posOffset>3252470</wp:posOffset>
            </wp:positionH>
            <wp:positionV relativeFrom="paragraph">
              <wp:posOffset>274955</wp:posOffset>
            </wp:positionV>
            <wp:extent cx="2907665" cy="2324735"/>
            <wp:effectExtent l="0" t="0" r="0" b="12065"/>
            <wp:wrapTight wrapText="bothSides">
              <wp:wrapPolygon edited="0">
                <wp:start x="0" y="0"/>
                <wp:lineTo x="0" y="21476"/>
                <wp:lineTo x="21322" y="21476"/>
                <wp:lineTo x="21322" y="0"/>
                <wp:lineTo x="0" y="0"/>
              </wp:wrapPolygon>
            </wp:wrapTight>
            <wp:docPr id="7" name="Afbeelding 7" descr="wind-turbines-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turbines-Drenth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7665"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DD6">
        <w:rPr>
          <w:rFonts w:ascii="Arial" w:eastAsia="Times New Roman" w:hAnsi="Arial" w:cs="Arial"/>
          <w:noProof/>
          <w:sz w:val="20"/>
          <w:szCs w:val="20"/>
          <w:lang w:eastAsia="nl-NL"/>
        </w:rPr>
        <w:drawing>
          <wp:anchor distT="0" distB="0" distL="114300" distR="114300" simplePos="0" relativeHeight="251660288" behindDoc="0" locked="0" layoutInCell="1" allowOverlap="1" wp14:anchorId="530E70DC" wp14:editId="6C0C8C66">
            <wp:simplePos x="0" y="0"/>
            <wp:positionH relativeFrom="column">
              <wp:posOffset>12065</wp:posOffset>
            </wp:positionH>
            <wp:positionV relativeFrom="paragraph">
              <wp:posOffset>278765</wp:posOffset>
            </wp:positionV>
            <wp:extent cx="3114675" cy="2340610"/>
            <wp:effectExtent l="0" t="0" r="9525" b="0"/>
            <wp:wrapTight wrapText="bothSides">
              <wp:wrapPolygon edited="0">
                <wp:start x="0" y="0"/>
                <wp:lineTo x="0" y="21330"/>
                <wp:lineTo x="21490" y="21330"/>
                <wp:lineTo x="21490" y="0"/>
                <wp:lineTo x="0" y="0"/>
              </wp:wrapPolygon>
            </wp:wrapTight>
            <wp:docPr id="8" name="Picture 4" descr="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200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4675" cy="23406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96DD6">
        <w:rPr>
          <w:rFonts w:ascii="Arial" w:eastAsia="Times New Roman" w:hAnsi="Arial" w:cs="Arial"/>
          <w:sz w:val="20"/>
          <w:szCs w:val="20"/>
        </w:rPr>
        <w:t xml:space="preserve">Beantwoord de vragen over je bezoek aan de Molen van Buursink. </w:t>
      </w:r>
    </w:p>
    <w:p w:rsidR="00D96DD6" w:rsidRPr="00D96DD6" w:rsidRDefault="00D96DD6" w:rsidP="00D96DD6">
      <w:pPr>
        <w:spacing w:before="200" w:after="200" w:line="276" w:lineRule="auto"/>
        <w:contextualSpacing/>
        <w:rPr>
          <w:rFonts w:ascii="Arial" w:eastAsia="Times New Roman" w:hAnsi="Arial" w:cs="Arial"/>
          <w:sz w:val="20"/>
          <w:szCs w:val="20"/>
        </w:rPr>
      </w:pPr>
    </w:p>
    <w:p w:rsidR="00D96DD6" w:rsidRPr="00D96DD6" w:rsidRDefault="00D96DD6" w:rsidP="00D96DD6">
      <w:pPr>
        <w:spacing w:before="200" w:after="200" w:line="276" w:lineRule="auto"/>
        <w:contextualSpacing/>
        <w:rPr>
          <w:rFonts w:ascii="Arial" w:eastAsia="Times New Roman" w:hAnsi="Arial" w:cs="Arial"/>
          <w:sz w:val="20"/>
          <w:szCs w:val="20"/>
        </w:rPr>
      </w:pPr>
      <w:r w:rsidRPr="00D96DD6">
        <w:rPr>
          <w:rFonts w:ascii="Arial" w:eastAsia="Times New Roman" w:hAnsi="Arial" w:cs="Arial"/>
          <w:sz w:val="20"/>
          <w:szCs w:val="20"/>
        </w:rPr>
        <w:t>1. Noem drie verschillen tussen de Molen van Buursink (</w:t>
      </w:r>
      <w:proofErr w:type="spellStart"/>
      <w:r w:rsidRPr="00D96DD6">
        <w:rPr>
          <w:rFonts w:ascii="Arial" w:eastAsia="Times New Roman" w:hAnsi="Arial" w:cs="Arial"/>
          <w:sz w:val="20"/>
          <w:szCs w:val="20"/>
        </w:rPr>
        <w:t>linkerfoto</w:t>
      </w:r>
      <w:proofErr w:type="spellEnd"/>
      <w:r w:rsidRPr="00D96DD6">
        <w:rPr>
          <w:rFonts w:ascii="Arial" w:eastAsia="Times New Roman" w:hAnsi="Arial" w:cs="Arial"/>
          <w:sz w:val="20"/>
          <w:szCs w:val="20"/>
        </w:rPr>
        <w:t xml:space="preserve">) en windturbines (rechterfoto).  </w:t>
      </w:r>
    </w:p>
    <w:p w:rsidR="00D96DD6" w:rsidRPr="00D96DD6" w:rsidRDefault="00D96DD6" w:rsidP="00D96DD6">
      <w:pPr>
        <w:spacing w:before="200" w:after="200" w:line="360" w:lineRule="auto"/>
        <w:contextualSpacing/>
        <w:rPr>
          <w:rFonts w:ascii="Arial" w:eastAsia="Times New Roman" w:hAnsi="Arial" w:cs="Arial"/>
          <w:sz w:val="20"/>
          <w:szCs w:val="20"/>
        </w:rPr>
      </w:pP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1…………………………………………………………….……………………………………………………</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2…………………………………………………………….……………………………………………………</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3…………………………………………………………….……………………………………………………</w:t>
      </w:r>
    </w:p>
    <w:p w:rsidR="00D96DD6" w:rsidRPr="00D96DD6" w:rsidRDefault="00D96DD6" w:rsidP="00D96DD6">
      <w:pPr>
        <w:spacing w:before="200" w:after="200" w:line="360" w:lineRule="auto"/>
        <w:contextualSpacing/>
        <w:rPr>
          <w:rFonts w:ascii="Arial" w:eastAsia="Times New Roman" w:hAnsi="Arial" w:cs="Arial"/>
          <w:sz w:val="20"/>
          <w:szCs w:val="20"/>
        </w:rPr>
      </w:pP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2. Hoe zou je de Molen van Buursink in het Twents noemen?  …………………………………………………………….……………………………………………………</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w:t>
      </w:r>
    </w:p>
    <w:p w:rsidR="00D96DD6" w:rsidRPr="00D96DD6" w:rsidRDefault="00D96DD6" w:rsidP="00D96DD6">
      <w:pPr>
        <w:spacing w:before="200" w:after="200" w:line="276" w:lineRule="auto"/>
        <w:rPr>
          <w:rFonts w:ascii="Arial" w:eastAsia="Times New Roman" w:hAnsi="Arial" w:cs="Arial"/>
          <w:sz w:val="20"/>
          <w:szCs w:val="20"/>
        </w:rPr>
      </w:pPr>
      <w:r w:rsidRPr="00D96DD6">
        <w:rPr>
          <w:rFonts w:ascii="Arial" w:eastAsia="Times New Roman" w:hAnsi="Arial" w:cs="Arial"/>
          <w:sz w:val="20"/>
          <w:szCs w:val="20"/>
        </w:rPr>
        <w:br w:type="page"/>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Calibri" w:eastAsia="Times New Roman" w:hAnsi="Calibri" w:cs="Times New Roman"/>
          <w:noProof/>
          <w:sz w:val="20"/>
          <w:szCs w:val="24"/>
          <w:lang w:eastAsia="nl-NL"/>
        </w:rPr>
        <w:lastRenderedPageBreak/>
        <w:drawing>
          <wp:anchor distT="0" distB="0" distL="114300" distR="114300" simplePos="0" relativeHeight="251661312" behindDoc="0" locked="0" layoutInCell="1" allowOverlap="1" wp14:anchorId="38731526" wp14:editId="31FF2274">
            <wp:simplePos x="0" y="0"/>
            <wp:positionH relativeFrom="column">
              <wp:posOffset>9525</wp:posOffset>
            </wp:positionH>
            <wp:positionV relativeFrom="paragraph">
              <wp:posOffset>184785</wp:posOffset>
            </wp:positionV>
            <wp:extent cx="5908675" cy="1659890"/>
            <wp:effectExtent l="0" t="0" r="9525" b="0"/>
            <wp:wrapTight wrapText="bothSides">
              <wp:wrapPolygon edited="0">
                <wp:start x="0" y="0"/>
                <wp:lineTo x="0" y="21154"/>
                <wp:lineTo x="21542" y="21154"/>
                <wp:lineTo x="21542"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8675"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DD6" w:rsidRPr="00D96DD6" w:rsidRDefault="00D96DD6" w:rsidP="00D96DD6">
      <w:pPr>
        <w:spacing w:before="200" w:after="200" w:line="276" w:lineRule="auto"/>
        <w:contextualSpacing/>
        <w:rPr>
          <w:rFonts w:ascii="Arial" w:eastAsia="Times New Roman" w:hAnsi="Arial" w:cs="Arial"/>
          <w:sz w:val="20"/>
          <w:szCs w:val="20"/>
        </w:rPr>
      </w:pPr>
    </w:p>
    <w:p w:rsidR="00D96DD6" w:rsidRPr="00D96DD6" w:rsidRDefault="00D96DD6" w:rsidP="00D96DD6">
      <w:pPr>
        <w:spacing w:before="200" w:after="200" w:line="276" w:lineRule="auto"/>
        <w:contextualSpacing/>
        <w:rPr>
          <w:rFonts w:ascii="Arial" w:eastAsia="Times New Roman" w:hAnsi="Arial" w:cs="Arial"/>
          <w:sz w:val="20"/>
          <w:szCs w:val="20"/>
        </w:rPr>
      </w:pPr>
      <w:r w:rsidRPr="00D96DD6">
        <w:rPr>
          <w:rFonts w:ascii="Arial" w:eastAsia="Times New Roman" w:hAnsi="Arial" w:cs="Arial"/>
          <w:sz w:val="20"/>
          <w:szCs w:val="20"/>
        </w:rPr>
        <w:t xml:space="preserve">3. Welke standen van de wieken hebben een speciale betekenis? Wat betekenen ze dan? </w:t>
      </w:r>
    </w:p>
    <w:p w:rsidR="00D96DD6" w:rsidRPr="00D96DD6" w:rsidRDefault="00D96DD6" w:rsidP="00D96DD6">
      <w:pPr>
        <w:spacing w:before="200" w:after="200" w:line="276" w:lineRule="auto"/>
        <w:contextualSpacing/>
        <w:rPr>
          <w:rFonts w:ascii="Arial" w:eastAsia="Times New Roman" w:hAnsi="Arial" w:cs="Arial"/>
          <w:sz w:val="20"/>
          <w:szCs w:val="20"/>
        </w:rPr>
      </w:pP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A …………………………………………………………….……………………………………………………</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B …………………………………………………………….……………………………………………………</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C …………………………………………………………….……………………………………………………</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D …………………………………………………………….……………………………………………………</w:t>
      </w:r>
    </w:p>
    <w:p w:rsidR="00D96DD6" w:rsidRPr="00D96DD6" w:rsidRDefault="00D96DD6" w:rsidP="00D96DD6">
      <w:pPr>
        <w:spacing w:before="200" w:after="200" w:line="276" w:lineRule="auto"/>
        <w:contextualSpacing/>
        <w:rPr>
          <w:rFonts w:ascii="Arial" w:eastAsia="Times New Roman" w:hAnsi="Arial" w:cs="Arial"/>
          <w:sz w:val="20"/>
          <w:szCs w:val="20"/>
        </w:rPr>
      </w:pPr>
    </w:p>
    <w:p w:rsidR="00D96DD6" w:rsidRPr="00D96DD6" w:rsidRDefault="00D96DD6" w:rsidP="00D96DD6">
      <w:pPr>
        <w:spacing w:before="200" w:after="200" w:line="276" w:lineRule="auto"/>
        <w:contextualSpacing/>
        <w:rPr>
          <w:rFonts w:ascii="Arial" w:eastAsia="Times New Roman" w:hAnsi="Arial" w:cs="Arial"/>
          <w:sz w:val="20"/>
          <w:szCs w:val="20"/>
        </w:rPr>
      </w:pPr>
    </w:p>
    <w:p w:rsidR="00D96DD6" w:rsidRPr="00D96DD6" w:rsidRDefault="00D96DD6" w:rsidP="00D96DD6">
      <w:pPr>
        <w:spacing w:before="200" w:after="200" w:line="276" w:lineRule="auto"/>
        <w:contextualSpacing/>
        <w:rPr>
          <w:rFonts w:ascii="Arial" w:eastAsia="Times New Roman" w:hAnsi="Arial" w:cs="Arial"/>
          <w:sz w:val="20"/>
          <w:szCs w:val="20"/>
        </w:rPr>
      </w:pPr>
      <w:r w:rsidRPr="00D96DD6">
        <w:rPr>
          <w:rFonts w:ascii="Arial" w:eastAsia="Times New Roman" w:hAnsi="Arial" w:cs="Arial"/>
          <w:sz w:val="20"/>
          <w:szCs w:val="20"/>
        </w:rPr>
        <w:t xml:space="preserve">4. In les 1 heb je zelf twee vragen opgeschreven. Weet je nu het antwoord op die vragen? Wat is het antwoord dan? </w:t>
      </w:r>
    </w:p>
    <w:p w:rsidR="00D96DD6" w:rsidRPr="00D96DD6" w:rsidRDefault="00D96DD6" w:rsidP="00D96DD6">
      <w:pPr>
        <w:spacing w:before="200" w:after="200" w:line="276" w:lineRule="auto"/>
        <w:contextualSpacing/>
        <w:rPr>
          <w:rFonts w:ascii="Arial" w:eastAsia="Times New Roman" w:hAnsi="Arial" w:cs="Arial"/>
          <w:sz w:val="20"/>
          <w:szCs w:val="20"/>
        </w:rPr>
      </w:pPr>
    </w:p>
    <w:p w:rsidR="00D96DD6" w:rsidRPr="00D96DD6" w:rsidRDefault="00D96DD6" w:rsidP="00D96DD6">
      <w:pPr>
        <w:spacing w:before="200" w:after="200" w:line="276" w:lineRule="auto"/>
        <w:contextualSpacing/>
        <w:rPr>
          <w:rFonts w:ascii="Arial" w:eastAsia="Times New Roman" w:hAnsi="Arial" w:cs="Arial"/>
          <w:sz w:val="20"/>
          <w:szCs w:val="20"/>
        </w:rPr>
      </w:pPr>
      <w:r w:rsidRPr="00D96DD6">
        <w:rPr>
          <w:rFonts w:ascii="Arial" w:eastAsia="Times New Roman" w:hAnsi="Arial" w:cs="Arial"/>
          <w:sz w:val="20"/>
          <w:szCs w:val="20"/>
        </w:rPr>
        <w:t>Vraag 1 beantwoord? Nee / Ja, namelijk………………………………………………………………….</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w:t>
      </w:r>
    </w:p>
    <w:p w:rsidR="00D96DD6" w:rsidRPr="00D96DD6" w:rsidRDefault="00D96DD6" w:rsidP="00D96DD6">
      <w:pPr>
        <w:spacing w:before="200" w:after="200" w:line="276" w:lineRule="auto"/>
        <w:contextualSpacing/>
        <w:rPr>
          <w:rFonts w:ascii="Arial" w:eastAsia="Times New Roman" w:hAnsi="Arial" w:cs="Arial"/>
          <w:sz w:val="20"/>
          <w:szCs w:val="20"/>
        </w:rPr>
      </w:pPr>
    </w:p>
    <w:p w:rsidR="00D96DD6" w:rsidRPr="00D96DD6" w:rsidRDefault="00D96DD6" w:rsidP="00D96DD6">
      <w:pPr>
        <w:spacing w:before="200" w:after="200" w:line="276" w:lineRule="auto"/>
        <w:contextualSpacing/>
        <w:rPr>
          <w:rFonts w:ascii="Arial" w:eastAsia="Times New Roman" w:hAnsi="Arial" w:cs="Arial"/>
          <w:sz w:val="20"/>
          <w:szCs w:val="20"/>
        </w:rPr>
      </w:pPr>
      <w:r w:rsidRPr="00D96DD6">
        <w:rPr>
          <w:rFonts w:ascii="Arial" w:eastAsia="Times New Roman" w:hAnsi="Arial" w:cs="Arial"/>
          <w:sz w:val="20"/>
          <w:szCs w:val="20"/>
        </w:rPr>
        <w:t>Vraag 2 beantwoord? Nee / Ja, namelijk ………………………………………………………………….</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w:t>
      </w:r>
    </w:p>
    <w:p w:rsidR="00D96DD6" w:rsidRPr="00D96DD6" w:rsidRDefault="00D96DD6" w:rsidP="00D96DD6">
      <w:pPr>
        <w:spacing w:before="200" w:after="200" w:line="276" w:lineRule="auto"/>
        <w:ind w:left="567" w:hanging="567"/>
        <w:contextualSpacing/>
        <w:rPr>
          <w:rFonts w:ascii="Arial" w:eastAsia="Times New Roman" w:hAnsi="Arial" w:cs="Arial"/>
          <w:sz w:val="20"/>
          <w:szCs w:val="20"/>
        </w:rPr>
      </w:pPr>
    </w:p>
    <w:p w:rsidR="00D96DD6" w:rsidRPr="00D96DD6" w:rsidRDefault="00D96DD6" w:rsidP="00D96DD6">
      <w:pPr>
        <w:spacing w:before="200" w:after="200" w:line="360" w:lineRule="auto"/>
        <w:contextualSpacing/>
        <w:rPr>
          <w:rFonts w:ascii="Arial" w:eastAsia="Times New Roman" w:hAnsi="Arial" w:cs="Arial"/>
          <w:sz w:val="20"/>
          <w:szCs w:val="20"/>
        </w:rPr>
      </w:pP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 xml:space="preserve">5. Waardoor zijn vroeger veel molens afgebrand? </w:t>
      </w:r>
      <w:r w:rsidRPr="00D96DD6">
        <w:rPr>
          <w:rFonts w:ascii="Arial" w:eastAsia="Times New Roman" w:hAnsi="Arial" w:cs="Arial"/>
          <w:sz w:val="20"/>
          <w:szCs w:val="20"/>
        </w:rPr>
        <w:br/>
        <w:t>…………………………………………………………….……………………………………………………</w:t>
      </w:r>
    </w:p>
    <w:p w:rsidR="00D96DD6" w:rsidRPr="00D96DD6" w:rsidRDefault="00D96DD6" w:rsidP="00D96DD6">
      <w:pPr>
        <w:spacing w:before="200" w:after="200" w:line="360" w:lineRule="auto"/>
        <w:contextualSpacing/>
        <w:rPr>
          <w:rFonts w:ascii="Arial" w:eastAsia="Times New Roman" w:hAnsi="Arial" w:cs="Arial"/>
          <w:sz w:val="20"/>
          <w:szCs w:val="20"/>
        </w:rPr>
      </w:pPr>
    </w:p>
    <w:p w:rsidR="00D96DD6" w:rsidRPr="00D96DD6" w:rsidRDefault="00D96DD6" w:rsidP="00D96DD6">
      <w:pPr>
        <w:spacing w:before="200" w:after="200" w:line="360" w:lineRule="auto"/>
        <w:contextualSpacing/>
        <w:rPr>
          <w:rFonts w:ascii="Arial" w:eastAsia="Times New Roman" w:hAnsi="Arial" w:cs="Arial"/>
          <w:sz w:val="20"/>
          <w:szCs w:val="20"/>
        </w:rPr>
      </w:pP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6. Niet alleen door brand zijn veel molens verdwenen. Waardoor nog meer? …………………………………………………………….……………………………………………………</w:t>
      </w:r>
    </w:p>
    <w:p w:rsidR="00D96DD6" w:rsidRPr="00D96DD6" w:rsidRDefault="00D96DD6" w:rsidP="00D96DD6">
      <w:pPr>
        <w:spacing w:before="200" w:after="200" w:line="360" w:lineRule="auto"/>
        <w:contextualSpacing/>
        <w:rPr>
          <w:rFonts w:ascii="Arial" w:eastAsia="Times New Roman" w:hAnsi="Arial" w:cs="Arial"/>
          <w:sz w:val="20"/>
          <w:szCs w:val="20"/>
        </w:rPr>
      </w:pPr>
      <w:r w:rsidRPr="00D96DD6">
        <w:rPr>
          <w:rFonts w:ascii="Arial" w:eastAsia="Times New Roman" w:hAnsi="Arial" w:cs="Arial"/>
          <w:sz w:val="20"/>
          <w:szCs w:val="20"/>
        </w:rPr>
        <w:t>…………………………………………………………….……………………………………………………</w:t>
      </w:r>
    </w:p>
    <w:p w:rsidR="00D96DD6" w:rsidRPr="00D96DD6" w:rsidRDefault="00D96DD6" w:rsidP="00D96DD6">
      <w:pPr>
        <w:spacing w:before="200" w:after="200" w:line="360" w:lineRule="auto"/>
        <w:rPr>
          <w:rFonts w:ascii="Calibri" w:eastAsia="Times New Roman" w:hAnsi="Calibri" w:cs="Times New Roman"/>
          <w:caps/>
          <w:color w:val="771048"/>
          <w:spacing w:val="5"/>
          <w:sz w:val="20"/>
          <w:szCs w:val="20"/>
        </w:rPr>
      </w:pPr>
    </w:p>
    <w:p w:rsidR="00D96DD6" w:rsidRPr="00D96DD6" w:rsidRDefault="00D96DD6" w:rsidP="00D96DD6">
      <w:pPr>
        <w:spacing w:before="200" w:after="200" w:line="360" w:lineRule="auto"/>
        <w:rPr>
          <w:rFonts w:ascii="Calibri" w:eastAsia="Times New Roman" w:hAnsi="Calibri" w:cs="Times New Roman"/>
          <w:caps/>
          <w:color w:val="771048"/>
          <w:spacing w:val="5"/>
          <w:sz w:val="20"/>
          <w:szCs w:val="20"/>
        </w:rPr>
      </w:pPr>
      <w:r w:rsidRPr="00D96DD6">
        <w:rPr>
          <w:rFonts w:ascii="Calibri" w:eastAsia="Times New Roman" w:hAnsi="Calibri" w:cs="Times New Roman"/>
          <w:caps/>
          <w:color w:val="771048"/>
          <w:spacing w:val="5"/>
          <w:sz w:val="20"/>
          <w:szCs w:val="20"/>
        </w:rPr>
        <w:t xml:space="preserve">Opdracht 2 Creatieve verwerking </w:t>
      </w:r>
    </w:p>
    <w:p w:rsidR="00D96DD6" w:rsidRPr="00D96DD6" w:rsidRDefault="00D96DD6" w:rsidP="00D96DD6">
      <w:pPr>
        <w:spacing w:before="200" w:after="200" w:line="360" w:lineRule="auto"/>
        <w:rPr>
          <w:rFonts w:ascii="Arial" w:eastAsia="Times New Roman" w:hAnsi="Arial" w:cs="Arial"/>
          <w:sz w:val="20"/>
          <w:szCs w:val="20"/>
        </w:rPr>
      </w:pPr>
      <w:r w:rsidRPr="00D96DD6">
        <w:rPr>
          <w:rFonts w:ascii="Arial" w:eastAsia="Times New Roman" w:hAnsi="Arial" w:cs="Arial"/>
          <w:sz w:val="20"/>
          <w:szCs w:val="20"/>
        </w:rPr>
        <w:t xml:space="preserve">Je gaat spreekwoorden met molens uitbeelden en raden. </w:t>
      </w:r>
    </w:p>
    <w:p w:rsidR="00D96DD6" w:rsidRPr="00D96DD6" w:rsidRDefault="00D96DD6" w:rsidP="00D96DD6">
      <w:pPr>
        <w:spacing w:before="200" w:after="200" w:line="360" w:lineRule="auto"/>
        <w:rPr>
          <w:rFonts w:ascii="Arial" w:eastAsia="Times New Roman" w:hAnsi="Arial" w:cs="Arial"/>
          <w:sz w:val="20"/>
          <w:szCs w:val="20"/>
        </w:rPr>
      </w:pPr>
    </w:p>
    <w:p w:rsidR="00D96DD6" w:rsidRPr="00D96DD6" w:rsidRDefault="00D96DD6" w:rsidP="00D96DD6">
      <w:pPr>
        <w:spacing w:before="200" w:after="200" w:line="360" w:lineRule="auto"/>
        <w:rPr>
          <w:rFonts w:ascii="Calibri" w:eastAsia="Times New Roman" w:hAnsi="Calibri" w:cs="Times New Roman"/>
          <w:caps/>
          <w:color w:val="771048"/>
          <w:spacing w:val="5"/>
          <w:sz w:val="20"/>
          <w:szCs w:val="20"/>
        </w:rPr>
      </w:pPr>
      <w:r w:rsidRPr="00D96DD6">
        <w:rPr>
          <w:rFonts w:ascii="Calibri" w:eastAsia="Times New Roman" w:hAnsi="Calibri" w:cs="Times New Roman"/>
          <w:caps/>
          <w:color w:val="771048"/>
          <w:spacing w:val="5"/>
          <w:sz w:val="20"/>
          <w:szCs w:val="20"/>
        </w:rPr>
        <w:lastRenderedPageBreak/>
        <w:t xml:space="preserve">Extra opdracht </w:t>
      </w:r>
    </w:p>
    <w:p w:rsidR="00D96DD6" w:rsidRPr="00D96DD6" w:rsidRDefault="00D96DD6" w:rsidP="00D96DD6">
      <w:pPr>
        <w:spacing w:before="200" w:after="200" w:line="276" w:lineRule="auto"/>
        <w:rPr>
          <w:rFonts w:ascii="Calibri" w:eastAsia="Times New Roman" w:hAnsi="Calibri" w:cs="Times New Roman"/>
        </w:rPr>
      </w:pPr>
      <w:bookmarkStart w:id="0" w:name="_GoBack"/>
      <w:bookmarkEnd w:id="0"/>
      <w:r w:rsidRPr="00D96DD6">
        <w:rPr>
          <w:rFonts w:ascii="Calibri" w:eastAsia="Times New Roman" w:hAnsi="Calibri" w:cs="Times New Roman"/>
        </w:rPr>
        <w:t xml:space="preserve">Lees onderstaande tekst over de molen van Buursink heel precies door. Teken dan zelf een tijdlijn waarin je de verschillende gebeurtenissen op de juiste plek zet. </w:t>
      </w:r>
    </w:p>
    <w:p w:rsidR="00D96DD6" w:rsidRPr="00D96DD6" w:rsidRDefault="00D96DD6" w:rsidP="00D96DD6">
      <w:pPr>
        <w:spacing w:before="200" w:after="200" w:line="276" w:lineRule="auto"/>
        <w:rPr>
          <w:rFonts w:ascii="Calibri" w:eastAsia="Times New Roman" w:hAnsi="Calibri" w:cs="Times New Roman"/>
          <w:i/>
        </w:rPr>
      </w:pPr>
      <w:r w:rsidRPr="00D96DD6">
        <w:rPr>
          <w:rFonts w:ascii="Calibri" w:eastAsia="Times New Roman" w:hAnsi="Calibri" w:cs="Times New Roman"/>
        </w:rPr>
        <w:tab/>
      </w:r>
      <w:r w:rsidRPr="00D96DD6">
        <w:rPr>
          <w:rFonts w:ascii="Calibri" w:eastAsia="Times New Roman" w:hAnsi="Calibri" w:cs="Times New Roman"/>
          <w:i/>
        </w:rPr>
        <w:t xml:space="preserve">De molen van Buursink </w:t>
      </w:r>
    </w:p>
    <w:p w:rsidR="00D96DD6" w:rsidRPr="00D96DD6" w:rsidRDefault="00D96DD6" w:rsidP="00D96DD6">
      <w:pPr>
        <w:spacing w:after="150" w:line="276" w:lineRule="auto"/>
        <w:ind w:left="708"/>
        <w:rPr>
          <w:rFonts w:ascii="Arial" w:eastAsia="Times New Roman" w:hAnsi="Arial" w:cs="Arial"/>
          <w:i/>
          <w:sz w:val="20"/>
          <w:szCs w:val="20"/>
        </w:rPr>
      </w:pPr>
      <w:r w:rsidRPr="00D96DD6">
        <w:rPr>
          <w:rFonts w:ascii="Arial" w:eastAsia="Times New Roman" w:hAnsi="Arial" w:cs="Arial"/>
          <w:i/>
          <w:sz w:val="20"/>
          <w:szCs w:val="20"/>
        </w:rPr>
        <w:t>Op 17 december 1835 wordt aan J. van Dam toestemming verleend een koren- en pelmolen te mogen plaatsen. De gebroeders Looman uit Deventer hebben toen binnen een jaar de molen “De Hoop” gebouwd.</w:t>
      </w:r>
    </w:p>
    <w:p w:rsidR="00D96DD6" w:rsidRPr="00D96DD6" w:rsidRDefault="00D96DD6" w:rsidP="00D96DD6">
      <w:pPr>
        <w:spacing w:after="150" w:line="276" w:lineRule="auto"/>
        <w:ind w:left="708"/>
        <w:rPr>
          <w:rFonts w:ascii="Arial" w:eastAsia="Times New Roman" w:hAnsi="Arial" w:cs="Arial"/>
          <w:i/>
          <w:sz w:val="20"/>
          <w:szCs w:val="20"/>
        </w:rPr>
      </w:pPr>
      <w:r w:rsidRPr="00D96DD6">
        <w:rPr>
          <w:rFonts w:ascii="Arial" w:eastAsia="Times New Roman" w:hAnsi="Arial" w:cs="Arial"/>
          <w:i/>
          <w:sz w:val="20"/>
          <w:szCs w:val="20"/>
        </w:rPr>
        <w:t>Meer dan 60 jaar heeft de wind voor de aandrijving gezorgd. Tegen het einde van de 19e eeuw werd een oliemotor als krachtbron gebruikt, in 1924 werd een elektromotor in gebruikt. Vanaf die tijd was de wind niet meer nodig. Het werk werd er gemakkelijker van. De toenmalige molenaar, Gerardus Buursink, liet daarom de wieken en de stelling slopen.</w:t>
      </w:r>
    </w:p>
    <w:p w:rsidR="00D96DD6" w:rsidRPr="00D96DD6" w:rsidRDefault="00D96DD6" w:rsidP="00D96DD6">
      <w:pPr>
        <w:spacing w:after="150" w:line="276" w:lineRule="auto"/>
        <w:ind w:left="708"/>
        <w:rPr>
          <w:rFonts w:ascii="Arial" w:eastAsia="Times New Roman" w:hAnsi="Arial" w:cs="Arial"/>
          <w:i/>
          <w:sz w:val="20"/>
          <w:szCs w:val="20"/>
        </w:rPr>
      </w:pPr>
      <w:r w:rsidRPr="00D96DD6">
        <w:rPr>
          <w:rFonts w:ascii="Arial" w:eastAsia="Times New Roman" w:hAnsi="Arial" w:cs="Arial"/>
          <w:i/>
          <w:sz w:val="20"/>
          <w:szCs w:val="20"/>
        </w:rPr>
        <w:t>Ruim een halve eeuw later werd een mogelijke restauratie van de molen door de burgemeester met de molenaar besproken.</w:t>
      </w:r>
      <w:r w:rsidRPr="00D96DD6">
        <w:rPr>
          <w:rFonts w:ascii="Arial" w:eastAsia="Times New Roman" w:hAnsi="Arial" w:cs="Arial"/>
          <w:i/>
          <w:sz w:val="20"/>
          <w:szCs w:val="20"/>
        </w:rPr>
        <w:br/>
        <w:t>Burgemeester van Haersma Buma en molenaar Schuurman waren het er samen over eens, dat een restauratie moest slagen. De molen moest weer wieken krijgen. Er waren al diverse molens uit Markelo en omgeving gesloopt, deze moest bewaard blijven en daarom hersteld worden. Zo kon een stuk geschiedenis van Markelo worden behouden. Om het aan de jeugd van de toekomst te laten zien.</w:t>
      </w:r>
    </w:p>
    <w:p w:rsidR="00D96DD6" w:rsidRPr="00D96DD6" w:rsidRDefault="00D96DD6" w:rsidP="00D96DD6">
      <w:pPr>
        <w:spacing w:after="150" w:line="276" w:lineRule="auto"/>
        <w:ind w:left="708"/>
        <w:rPr>
          <w:rFonts w:ascii="Arial" w:eastAsia="Times New Roman" w:hAnsi="Arial" w:cs="Arial"/>
          <w:i/>
          <w:sz w:val="20"/>
          <w:szCs w:val="20"/>
        </w:rPr>
      </w:pPr>
      <w:r w:rsidRPr="00D96DD6">
        <w:rPr>
          <w:rFonts w:ascii="Arial" w:eastAsia="Times New Roman" w:hAnsi="Arial" w:cs="Arial"/>
          <w:i/>
          <w:sz w:val="20"/>
          <w:szCs w:val="20"/>
        </w:rPr>
        <w:t xml:space="preserve">De restauratie lag in handen van molenbouwer </w:t>
      </w:r>
      <w:proofErr w:type="spellStart"/>
      <w:r w:rsidRPr="00D96DD6">
        <w:rPr>
          <w:rFonts w:ascii="Arial" w:eastAsia="Times New Roman" w:hAnsi="Arial" w:cs="Arial"/>
          <w:i/>
          <w:sz w:val="20"/>
          <w:szCs w:val="20"/>
        </w:rPr>
        <w:t>Wintels</w:t>
      </w:r>
      <w:proofErr w:type="spellEnd"/>
      <w:r w:rsidRPr="00D96DD6">
        <w:rPr>
          <w:rFonts w:ascii="Arial" w:eastAsia="Times New Roman" w:hAnsi="Arial" w:cs="Arial"/>
          <w:i/>
          <w:sz w:val="20"/>
          <w:szCs w:val="20"/>
        </w:rPr>
        <w:t xml:space="preserve"> uit Denekamp.</w:t>
      </w:r>
      <w:r w:rsidRPr="00D96DD6">
        <w:rPr>
          <w:rFonts w:ascii="Arial" w:eastAsia="Times New Roman" w:hAnsi="Arial" w:cs="Arial"/>
          <w:i/>
          <w:sz w:val="20"/>
          <w:szCs w:val="20"/>
        </w:rPr>
        <w:br/>
        <w:t>In augustus 1991 was de restauratie klaar en op 11 september van dat jaar werd de molen officieel geopend.</w:t>
      </w:r>
    </w:p>
    <w:p w:rsidR="00BC3249" w:rsidRDefault="00BC3249"/>
    <w:sectPr w:rsidR="00BC32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DD6"/>
    <w:rsid w:val="00BC3249"/>
    <w:rsid w:val="00D96D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1D2DAD-0713-450C-B73C-262398960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59"/>
    <w:rsid w:val="00D96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96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504</Words>
  <Characters>2772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Mulock Houwer</dc:creator>
  <cp:keywords/>
  <dc:description/>
  <cp:lastModifiedBy>Mette Mulock Houwer</cp:lastModifiedBy>
  <cp:revision>1</cp:revision>
  <dcterms:created xsi:type="dcterms:W3CDTF">2019-08-14T17:15:00Z</dcterms:created>
  <dcterms:modified xsi:type="dcterms:W3CDTF">2019-08-14T17:16:00Z</dcterms:modified>
</cp:coreProperties>
</file>